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2E1B" w14:textId="77777777" w:rsidR="008937C5" w:rsidRPr="006D511D" w:rsidRDefault="008937C5">
      <w:pPr>
        <w:spacing w:before="0" w:after="0"/>
        <w:rPr>
          <w:rFonts w:asciiTheme="minorHAnsi" w:hAnsiTheme="minorHAnsi" w:cstheme="minorHAnsi"/>
          <w:sz w:val="22"/>
          <w:szCs w:val="22"/>
        </w:rPr>
      </w:pPr>
      <w:r w:rsidRPr="006D511D">
        <w:rPr>
          <w:rFonts w:asciiTheme="minorHAnsi" w:hAnsiTheme="minorHAnsi" w:cstheme="minorHAnsi"/>
          <w:noProof/>
          <w:sz w:val="22"/>
          <w:szCs w:val="22"/>
        </w:rPr>
        <w:drawing>
          <wp:anchor distT="0" distB="0" distL="114300" distR="114300" simplePos="0" relativeHeight="251662336" behindDoc="1" locked="0" layoutInCell="1" allowOverlap="1" wp14:anchorId="05A931FC" wp14:editId="46EF4106">
            <wp:simplePos x="0" y="0"/>
            <wp:positionH relativeFrom="column">
              <wp:posOffset>4631082</wp:posOffset>
            </wp:positionH>
            <wp:positionV relativeFrom="paragraph">
              <wp:posOffset>-128225</wp:posOffset>
            </wp:positionV>
            <wp:extent cx="1493949" cy="1217053"/>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810" cy="121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EBD85" w14:textId="77777777" w:rsidR="008937C5" w:rsidRPr="006D511D" w:rsidRDefault="008937C5">
      <w:pPr>
        <w:spacing w:before="0" w:after="0"/>
        <w:rPr>
          <w:rFonts w:asciiTheme="minorHAnsi" w:hAnsiTheme="minorHAnsi" w:cstheme="minorHAnsi"/>
          <w:sz w:val="22"/>
          <w:szCs w:val="22"/>
        </w:rPr>
      </w:pPr>
    </w:p>
    <w:p w14:paraId="56D94685" w14:textId="77777777" w:rsidR="008937C5" w:rsidRPr="006D511D" w:rsidRDefault="008937C5" w:rsidP="008937C5">
      <w:pPr>
        <w:jc w:val="center"/>
        <w:rPr>
          <w:rFonts w:asciiTheme="minorHAnsi" w:hAnsiTheme="minorHAnsi" w:cstheme="minorHAnsi"/>
          <w:sz w:val="22"/>
          <w:szCs w:val="22"/>
        </w:rPr>
      </w:pPr>
    </w:p>
    <w:p w14:paraId="687346CA" w14:textId="77777777" w:rsidR="008937C5" w:rsidRPr="006D511D" w:rsidRDefault="008937C5" w:rsidP="008937C5">
      <w:pPr>
        <w:jc w:val="center"/>
        <w:rPr>
          <w:rFonts w:asciiTheme="minorHAnsi" w:hAnsiTheme="minorHAnsi" w:cstheme="minorHAnsi"/>
          <w:sz w:val="22"/>
          <w:szCs w:val="22"/>
        </w:rPr>
      </w:pPr>
    </w:p>
    <w:p w14:paraId="296F917F" w14:textId="77777777" w:rsidR="008937C5" w:rsidRPr="006D511D" w:rsidRDefault="008937C5" w:rsidP="008937C5">
      <w:pPr>
        <w:jc w:val="center"/>
        <w:rPr>
          <w:rFonts w:asciiTheme="minorHAnsi" w:hAnsiTheme="minorHAnsi" w:cstheme="minorHAnsi"/>
          <w:sz w:val="22"/>
          <w:szCs w:val="22"/>
        </w:rPr>
      </w:pPr>
    </w:p>
    <w:p w14:paraId="382D6E02" w14:textId="77777777" w:rsidR="008937C5" w:rsidRPr="006D511D" w:rsidRDefault="008937C5" w:rsidP="008937C5">
      <w:pPr>
        <w:jc w:val="center"/>
        <w:rPr>
          <w:rFonts w:asciiTheme="minorHAnsi" w:hAnsiTheme="minorHAnsi" w:cstheme="minorHAnsi"/>
          <w:sz w:val="22"/>
          <w:szCs w:val="22"/>
        </w:rPr>
      </w:pPr>
    </w:p>
    <w:p w14:paraId="41E21765" w14:textId="77777777" w:rsidR="008937C5" w:rsidRPr="006D511D" w:rsidRDefault="008937C5" w:rsidP="008937C5">
      <w:pPr>
        <w:jc w:val="center"/>
        <w:rPr>
          <w:rFonts w:asciiTheme="minorHAnsi" w:hAnsiTheme="minorHAnsi" w:cstheme="minorHAnsi"/>
          <w:sz w:val="22"/>
          <w:szCs w:val="22"/>
        </w:rPr>
      </w:pPr>
    </w:p>
    <w:p w14:paraId="19A86146" w14:textId="77777777" w:rsidR="00B47538" w:rsidRPr="006D511D" w:rsidRDefault="00B47538" w:rsidP="008937C5">
      <w:pPr>
        <w:jc w:val="center"/>
        <w:rPr>
          <w:rFonts w:asciiTheme="minorHAnsi" w:hAnsiTheme="minorHAnsi" w:cstheme="minorHAnsi"/>
          <w:b/>
          <w:color w:val="000000" w:themeColor="text1"/>
          <w:sz w:val="22"/>
          <w:szCs w:val="22"/>
        </w:rPr>
      </w:pPr>
    </w:p>
    <w:p w14:paraId="6BA87D43" w14:textId="77777777" w:rsidR="00B47538" w:rsidRPr="006D511D" w:rsidRDefault="00B47538" w:rsidP="008937C5">
      <w:pPr>
        <w:jc w:val="center"/>
        <w:rPr>
          <w:rFonts w:asciiTheme="minorHAnsi" w:hAnsiTheme="minorHAnsi" w:cstheme="minorHAnsi"/>
          <w:b/>
          <w:color w:val="000000" w:themeColor="text1"/>
          <w:sz w:val="22"/>
          <w:szCs w:val="22"/>
        </w:rPr>
      </w:pPr>
    </w:p>
    <w:p w14:paraId="39DA7471" w14:textId="77777777" w:rsidR="008937C5" w:rsidRPr="006D511D" w:rsidRDefault="008937C5" w:rsidP="008937C5">
      <w:pPr>
        <w:jc w:val="center"/>
        <w:rPr>
          <w:rFonts w:asciiTheme="minorHAnsi" w:hAnsiTheme="minorHAnsi" w:cstheme="minorHAnsi"/>
          <w:b/>
          <w:color w:val="000000" w:themeColor="text1"/>
          <w:sz w:val="22"/>
          <w:szCs w:val="22"/>
        </w:rPr>
      </w:pPr>
      <w:r w:rsidRPr="006D511D">
        <w:rPr>
          <w:rFonts w:asciiTheme="minorHAnsi" w:hAnsiTheme="minorHAnsi" w:cstheme="minorHAnsi"/>
          <w:b/>
          <w:color w:val="000000" w:themeColor="text1"/>
          <w:sz w:val="22"/>
          <w:szCs w:val="22"/>
        </w:rPr>
        <w:t>Education Health and Care Planning</w:t>
      </w:r>
    </w:p>
    <w:p w14:paraId="0CB1EBB2" w14:textId="77777777" w:rsidR="008937C5" w:rsidRPr="006D511D" w:rsidRDefault="008937C5" w:rsidP="008937C5">
      <w:pPr>
        <w:jc w:val="center"/>
        <w:rPr>
          <w:rFonts w:asciiTheme="minorHAnsi" w:hAnsiTheme="minorHAnsi" w:cstheme="minorHAnsi"/>
          <w:b/>
          <w:sz w:val="22"/>
          <w:szCs w:val="22"/>
        </w:rPr>
      </w:pPr>
      <w:r w:rsidRPr="006D511D">
        <w:rPr>
          <w:rFonts w:asciiTheme="minorHAnsi" w:hAnsiTheme="minorHAnsi" w:cstheme="minorHAnsi"/>
          <w:b/>
          <w:sz w:val="22"/>
          <w:szCs w:val="22"/>
        </w:rPr>
        <w:t>Guidance for requests for EHCP Assessment</w:t>
      </w:r>
      <w:r w:rsidR="004E2722" w:rsidRPr="006D511D">
        <w:rPr>
          <w:rFonts w:asciiTheme="minorHAnsi" w:hAnsiTheme="minorHAnsi" w:cstheme="minorHAnsi"/>
          <w:b/>
          <w:sz w:val="22"/>
          <w:szCs w:val="22"/>
        </w:rPr>
        <w:t xml:space="preserve"> and for Issuing an EHCP following a request to assess</w:t>
      </w:r>
    </w:p>
    <w:p w14:paraId="20ABBA92" w14:textId="77777777" w:rsidR="008937C5" w:rsidRPr="006D511D" w:rsidRDefault="008937C5" w:rsidP="008937C5">
      <w:pPr>
        <w:jc w:val="center"/>
        <w:rPr>
          <w:rFonts w:asciiTheme="minorHAnsi" w:hAnsiTheme="minorHAnsi" w:cstheme="minorHAnsi"/>
          <w:b/>
          <w:sz w:val="22"/>
          <w:szCs w:val="22"/>
        </w:rPr>
      </w:pPr>
      <w:r w:rsidRPr="006D511D">
        <w:rPr>
          <w:rFonts w:asciiTheme="minorHAnsi" w:hAnsiTheme="minorHAnsi" w:cstheme="minorHAnsi"/>
          <w:noProof/>
          <w:sz w:val="22"/>
          <w:szCs w:val="22"/>
        </w:rPr>
        <w:drawing>
          <wp:inline distT="0" distB="0" distL="0" distR="0" wp14:anchorId="639E7106" wp14:editId="5062D7F5">
            <wp:extent cx="6123940" cy="393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3940" cy="393065"/>
                    </a:xfrm>
                    <a:prstGeom prst="rect">
                      <a:avLst/>
                    </a:prstGeom>
                    <a:noFill/>
                    <a:ln>
                      <a:noFill/>
                    </a:ln>
                  </pic:spPr>
                </pic:pic>
              </a:graphicData>
            </a:graphic>
          </wp:inline>
        </w:drawing>
      </w:r>
    </w:p>
    <w:p w14:paraId="772141A3" w14:textId="77777777" w:rsidR="008937C5" w:rsidRPr="006D511D" w:rsidRDefault="008937C5" w:rsidP="008937C5">
      <w:pPr>
        <w:rPr>
          <w:rFonts w:asciiTheme="minorHAnsi" w:hAnsiTheme="minorHAnsi" w:cstheme="minorHAnsi"/>
          <w:sz w:val="22"/>
          <w:szCs w:val="22"/>
        </w:rPr>
      </w:pPr>
    </w:p>
    <w:p w14:paraId="51DFF8CF" w14:textId="77777777" w:rsidR="008937C5" w:rsidRPr="006D511D" w:rsidRDefault="008937C5" w:rsidP="008937C5">
      <w:pPr>
        <w:rPr>
          <w:rFonts w:asciiTheme="minorHAnsi" w:hAnsiTheme="minorHAnsi" w:cstheme="minorHAnsi"/>
          <w:sz w:val="22"/>
          <w:szCs w:val="22"/>
        </w:rPr>
      </w:pPr>
    </w:p>
    <w:p w14:paraId="1858FAF0" w14:textId="77777777" w:rsidR="008937C5" w:rsidRPr="006D511D" w:rsidRDefault="008937C5" w:rsidP="008937C5">
      <w:pPr>
        <w:rPr>
          <w:rFonts w:asciiTheme="minorHAnsi" w:hAnsiTheme="minorHAnsi" w:cstheme="minorHAnsi"/>
          <w:sz w:val="22"/>
          <w:szCs w:val="22"/>
        </w:rPr>
      </w:pPr>
    </w:p>
    <w:p w14:paraId="289F8595" w14:textId="77777777" w:rsidR="008937C5" w:rsidRPr="006D511D" w:rsidRDefault="008937C5" w:rsidP="008937C5">
      <w:pPr>
        <w:rPr>
          <w:rFonts w:asciiTheme="minorHAnsi" w:hAnsiTheme="minorHAnsi" w:cstheme="minorHAnsi"/>
          <w:sz w:val="22"/>
          <w:szCs w:val="22"/>
        </w:rPr>
      </w:pPr>
    </w:p>
    <w:p w14:paraId="0AD4680B" w14:textId="77777777" w:rsidR="008937C5" w:rsidRPr="006D511D" w:rsidRDefault="008937C5">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11A82958" w14:textId="77777777" w:rsidR="008937C5" w:rsidRPr="006D511D" w:rsidRDefault="008937C5" w:rsidP="008937C5">
      <w:pPr>
        <w:rPr>
          <w:rFonts w:asciiTheme="minorHAnsi" w:hAnsiTheme="minorHAnsi" w:cstheme="minorHAnsi"/>
          <w:sz w:val="22"/>
          <w:szCs w:val="22"/>
        </w:rPr>
      </w:pPr>
    </w:p>
    <w:p w14:paraId="7B46C30C" w14:textId="77777777" w:rsidR="00B47538" w:rsidRPr="006D511D" w:rsidRDefault="00B47538" w:rsidP="008937C5">
      <w:pPr>
        <w:pStyle w:val="Heading3"/>
        <w:spacing w:before="0"/>
        <w:rPr>
          <w:rFonts w:asciiTheme="minorHAnsi" w:hAnsiTheme="minorHAnsi" w:cstheme="minorHAnsi"/>
          <w:sz w:val="22"/>
          <w:szCs w:val="22"/>
        </w:rPr>
      </w:pPr>
    </w:p>
    <w:p w14:paraId="64B59865" w14:textId="77777777" w:rsidR="00B47538" w:rsidRPr="006D511D" w:rsidRDefault="00B47538" w:rsidP="008937C5">
      <w:pPr>
        <w:pStyle w:val="Heading3"/>
        <w:spacing w:before="0"/>
        <w:rPr>
          <w:rFonts w:asciiTheme="minorHAnsi" w:hAnsiTheme="minorHAnsi" w:cstheme="minorHAnsi"/>
          <w:sz w:val="22"/>
          <w:szCs w:val="22"/>
        </w:rPr>
      </w:pPr>
    </w:p>
    <w:p w14:paraId="25A45068" w14:textId="77777777" w:rsidR="008937C5" w:rsidRPr="006D511D" w:rsidRDefault="00B47538" w:rsidP="008937C5">
      <w:pPr>
        <w:pStyle w:val="Heading3"/>
        <w:spacing w:before="0"/>
        <w:rPr>
          <w:rFonts w:asciiTheme="minorHAnsi" w:hAnsiTheme="minorHAnsi" w:cstheme="minorHAnsi"/>
          <w:sz w:val="22"/>
          <w:szCs w:val="22"/>
        </w:rPr>
      </w:pPr>
      <w:r w:rsidRPr="006D511D">
        <w:rPr>
          <w:rFonts w:asciiTheme="minorHAnsi" w:hAnsiTheme="minorHAnsi" w:cstheme="minorHAnsi"/>
          <w:sz w:val="22"/>
          <w:szCs w:val="22"/>
        </w:rPr>
        <w:t>Introduction</w:t>
      </w:r>
    </w:p>
    <w:p w14:paraId="2BAD66F8" w14:textId="77777777" w:rsidR="008937C5" w:rsidRPr="006D511D" w:rsidRDefault="00681B1D" w:rsidP="00681B1D">
      <w:pPr>
        <w:tabs>
          <w:tab w:val="left" w:pos="6561"/>
        </w:tabs>
        <w:rPr>
          <w:rFonts w:asciiTheme="minorHAnsi" w:hAnsiTheme="minorHAnsi" w:cstheme="minorHAnsi"/>
          <w:sz w:val="22"/>
          <w:szCs w:val="22"/>
        </w:rPr>
      </w:pPr>
      <w:r w:rsidRPr="006D511D">
        <w:rPr>
          <w:rFonts w:asciiTheme="minorHAnsi" w:hAnsiTheme="minorHAnsi" w:cstheme="minorHAnsi"/>
          <w:sz w:val="22"/>
          <w:szCs w:val="22"/>
        </w:rPr>
        <w:tab/>
      </w:r>
    </w:p>
    <w:p w14:paraId="365412FC" w14:textId="77777777" w:rsidR="00A96524" w:rsidRPr="006D511D" w:rsidRDefault="007044D4" w:rsidP="00A96524">
      <w:pPr>
        <w:rPr>
          <w:rFonts w:asciiTheme="minorHAnsi" w:hAnsiTheme="minorHAnsi" w:cstheme="minorHAnsi"/>
          <w:sz w:val="22"/>
          <w:szCs w:val="22"/>
        </w:rPr>
      </w:pPr>
      <w:r w:rsidRPr="006D511D">
        <w:rPr>
          <w:rFonts w:asciiTheme="minorHAnsi" w:hAnsiTheme="minorHAnsi" w:cstheme="minorHAnsi"/>
          <w:sz w:val="22"/>
          <w:szCs w:val="22"/>
        </w:rPr>
        <w:t xml:space="preserve">The Local Authority and </w:t>
      </w:r>
      <w:r w:rsidR="00DE28C8" w:rsidRPr="006D511D">
        <w:rPr>
          <w:rFonts w:asciiTheme="minorHAnsi" w:hAnsiTheme="minorHAnsi" w:cstheme="minorHAnsi"/>
          <w:sz w:val="22"/>
          <w:szCs w:val="22"/>
        </w:rPr>
        <w:t>its partners</w:t>
      </w:r>
      <w:r w:rsidR="00014F60" w:rsidRPr="006D511D">
        <w:rPr>
          <w:rFonts w:asciiTheme="minorHAnsi" w:hAnsiTheme="minorHAnsi" w:cstheme="minorHAnsi"/>
          <w:sz w:val="22"/>
          <w:szCs w:val="22"/>
        </w:rPr>
        <w:t xml:space="preserve"> </w:t>
      </w:r>
      <w:r w:rsidR="00A96524" w:rsidRPr="006D511D">
        <w:rPr>
          <w:rFonts w:asciiTheme="minorHAnsi" w:hAnsiTheme="minorHAnsi" w:cstheme="minorHAnsi"/>
          <w:sz w:val="22"/>
          <w:szCs w:val="22"/>
        </w:rPr>
        <w:t xml:space="preserve">are setting out this revised guidance to ensure that all partners involved </w:t>
      </w:r>
      <w:r w:rsidR="007635B4" w:rsidRPr="006D511D">
        <w:rPr>
          <w:rFonts w:asciiTheme="minorHAnsi" w:hAnsiTheme="minorHAnsi" w:cstheme="minorHAnsi"/>
          <w:sz w:val="22"/>
          <w:szCs w:val="22"/>
        </w:rPr>
        <w:t>i</w:t>
      </w:r>
      <w:r w:rsidR="00A96524" w:rsidRPr="006D511D">
        <w:rPr>
          <w:rFonts w:asciiTheme="minorHAnsi" w:hAnsiTheme="minorHAnsi" w:cstheme="minorHAnsi"/>
          <w:sz w:val="22"/>
          <w:szCs w:val="22"/>
        </w:rPr>
        <w:t>n the process understand the</w:t>
      </w:r>
      <w:r w:rsidR="007635B4" w:rsidRPr="006D511D">
        <w:rPr>
          <w:rFonts w:asciiTheme="minorHAnsi" w:hAnsiTheme="minorHAnsi" w:cstheme="minorHAnsi"/>
          <w:sz w:val="22"/>
          <w:szCs w:val="22"/>
        </w:rPr>
        <w:t xml:space="preserve"> aims of the</w:t>
      </w:r>
      <w:r w:rsidR="00A96524" w:rsidRPr="006D511D">
        <w:rPr>
          <w:rFonts w:asciiTheme="minorHAnsi" w:hAnsiTheme="minorHAnsi" w:cstheme="minorHAnsi"/>
          <w:sz w:val="22"/>
          <w:szCs w:val="22"/>
        </w:rPr>
        <w:t xml:space="preserve"> criteria </w:t>
      </w:r>
      <w:r w:rsidR="00677641" w:rsidRPr="006D511D">
        <w:rPr>
          <w:rFonts w:asciiTheme="minorHAnsi" w:hAnsiTheme="minorHAnsi" w:cstheme="minorHAnsi"/>
          <w:sz w:val="22"/>
          <w:szCs w:val="22"/>
        </w:rPr>
        <w:t xml:space="preserve">used to </w:t>
      </w:r>
      <w:r w:rsidR="00A96524" w:rsidRPr="006D511D">
        <w:rPr>
          <w:rFonts w:asciiTheme="minorHAnsi" w:hAnsiTheme="minorHAnsi" w:cstheme="minorHAnsi"/>
          <w:sz w:val="22"/>
          <w:szCs w:val="22"/>
        </w:rPr>
        <w:t>identify the needs of children and young people</w:t>
      </w:r>
      <w:r w:rsidR="007635B4" w:rsidRPr="006D511D">
        <w:rPr>
          <w:rFonts w:asciiTheme="minorHAnsi" w:hAnsiTheme="minorHAnsi" w:cstheme="minorHAnsi"/>
          <w:sz w:val="22"/>
          <w:szCs w:val="22"/>
        </w:rPr>
        <w:t>.</w:t>
      </w:r>
      <w:r w:rsidR="00A96524" w:rsidRPr="006D511D">
        <w:rPr>
          <w:rFonts w:asciiTheme="minorHAnsi" w:hAnsiTheme="minorHAnsi" w:cstheme="minorHAnsi"/>
          <w:sz w:val="22"/>
          <w:szCs w:val="22"/>
        </w:rPr>
        <w:t xml:space="preserve"> </w:t>
      </w:r>
    </w:p>
    <w:p w14:paraId="52690DAF" w14:textId="77777777" w:rsidR="00A96524" w:rsidRPr="006D511D" w:rsidRDefault="00A96524" w:rsidP="00A96524">
      <w:pPr>
        <w:rPr>
          <w:rFonts w:asciiTheme="minorHAnsi" w:hAnsiTheme="minorHAnsi" w:cstheme="minorHAnsi"/>
          <w:sz w:val="22"/>
          <w:szCs w:val="22"/>
        </w:rPr>
      </w:pPr>
      <w:r w:rsidRPr="006D511D">
        <w:rPr>
          <w:rFonts w:asciiTheme="minorHAnsi" w:hAnsiTheme="minorHAnsi" w:cstheme="minorHAnsi"/>
          <w:sz w:val="22"/>
          <w:szCs w:val="22"/>
        </w:rPr>
        <w:t xml:space="preserve">This guidance sets out the new process with the establishment of a </w:t>
      </w:r>
      <w:r w:rsidR="00677641" w:rsidRPr="006D511D">
        <w:rPr>
          <w:rFonts w:asciiTheme="minorHAnsi" w:hAnsiTheme="minorHAnsi" w:cstheme="minorHAnsi"/>
          <w:sz w:val="22"/>
          <w:szCs w:val="22"/>
        </w:rPr>
        <w:t>multi</w:t>
      </w:r>
      <w:r w:rsidR="00014F60" w:rsidRPr="006D511D">
        <w:rPr>
          <w:rFonts w:asciiTheme="minorHAnsi" w:hAnsiTheme="minorHAnsi" w:cstheme="minorHAnsi"/>
          <w:sz w:val="22"/>
          <w:szCs w:val="22"/>
        </w:rPr>
        <w:t xml:space="preserve">-agency </w:t>
      </w:r>
      <w:r w:rsidRPr="006D511D">
        <w:rPr>
          <w:rFonts w:asciiTheme="minorHAnsi" w:hAnsiTheme="minorHAnsi" w:cstheme="minorHAnsi"/>
          <w:sz w:val="22"/>
          <w:szCs w:val="22"/>
        </w:rPr>
        <w:t xml:space="preserve">triage panel </w:t>
      </w:r>
      <w:r w:rsidR="00677641" w:rsidRPr="006D511D">
        <w:rPr>
          <w:rFonts w:asciiTheme="minorHAnsi" w:hAnsiTheme="minorHAnsi" w:cstheme="minorHAnsi"/>
          <w:sz w:val="22"/>
          <w:szCs w:val="22"/>
        </w:rPr>
        <w:t xml:space="preserve">which </w:t>
      </w:r>
      <w:r w:rsidRPr="006D511D">
        <w:rPr>
          <w:rFonts w:asciiTheme="minorHAnsi" w:hAnsiTheme="minorHAnsi" w:cstheme="minorHAnsi"/>
          <w:sz w:val="22"/>
          <w:szCs w:val="22"/>
        </w:rPr>
        <w:t>support</w:t>
      </w:r>
      <w:r w:rsidR="00677641" w:rsidRPr="006D511D">
        <w:rPr>
          <w:rFonts w:asciiTheme="minorHAnsi" w:hAnsiTheme="minorHAnsi" w:cstheme="minorHAnsi"/>
          <w:sz w:val="22"/>
          <w:szCs w:val="22"/>
        </w:rPr>
        <w:t>s</w:t>
      </w:r>
      <w:r w:rsidRPr="006D511D">
        <w:rPr>
          <w:rFonts w:asciiTheme="minorHAnsi" w:hAnsiTheme="minorHAnsi" w:cstheme="minorHAnsi"/>
          <w:sz w:val="22"/>
          <w:szCs w:val="22"/>
        </w:rPr>
        <w:t xml:space="preserve"> the decision making around identifying the needs of children and young people</w:t>
      </w:r>
      <w:r w:rsidR="007635B4" w:rsidRPr="006D511D">
        <w:rPr>
          <w:rFonts w:asciiTheme="minorHAnsi" w:hAnsiTheme="minorHAnsi" w:cstheme="minorHAnsi"/>
          <w:sz w:val="22"/>
          <w:szCs w:val="22"/>
        </w:rPr>
        <w:t xml:space="preserve"> and </w:t>
      </w:r>
      <w:r w:rsidR="00021369" w:rsidRPr="006D511D">
        <w:rPr>
          <w:rFonts w:asciiTheme="minorHAnsi" w:hAnsiTheme="minorHAnsi" w:cstheme="minorHAnsi"/>
          <w:sz w:val="22"/>
          <w:szCs w:val="22"/>
        </w:rPr>
        <w:t>issuing</w:t>
      </w:r>
      <w:r w:rsidR="007635B4" w:rsidRPr="006D511D">
        <w:rPr>
          <w:rFonts w:asciiTheme="minorHAnsi" w:hAnsiTheme="minorHAnsi" w:cstheme="minorHAnsi"/>
          <w:sz w:val="22"/>
          <w:szCs w:val="22"/>
        </w:rPr>
        <w:t xml:space="preserve"> a plan.</w:t>
      </w:r>
    </w:p>
    <w:p w14:paraId="233EDEFF" w14:textId="77777777" w:rsidR="00677641" w:rsidRPr="006D511D" w:rsidRDefault="00A96524" w:rsidP="008937C5">
      <w:pPr>
        <w:rPr>
          <w:rFonts w:asciiTheme="minorHAnsi" w:hAnsiTheme="minorHAnsi" w:cstheme="minorHAnsi"/>
          <w:sz w:val="22"/>
          <w:szCs w:val="22"/>
        </w:rPr>
      </w:pPr>
      <w:r w:rsidRPr="006D511D">
        <w:rPr>
          <w:rFonts w:asciiTheme="minorHAnsi" w:hAnsiTheme="minorHAnsi" w:cstheme="minorHAnsi"/>
          <w:sz w:val="22"/>
          <w:szCs w:val="22"/>
        </w:rPr>
        <w:t xml:space="preserve">The </w:t>
      </w:r>
      <w:r w:rsidR="00DE28C8" w:rsidRPr="006D511D">
        <w:rPr>
          <w:rFonts w:asciiTheme="minorHAnsi" w:hAnsiTheme="minorHAnsi" w:cstheme="minorHAnsi"/>
          <w:sz w:val="22"/>
          <w:szCs w:val="22"/>
        </w:rPr>
        <w:t>SEND Code</w:t>
      </w:r>
      <w:r w:rsidRPr="006D511D">
        <w:rPr>
          <w:rFonts w:asciiTheme="minorHAnsi" w:hAnsiTheme="minorHAnsi" w:cstheme="minorHAnsi"/>
          <w:sz w:val="22"/>
          <w:szCs w:val="22"/>
        </w:rPr>
        <w:t xml:space="preserve"> of Practice sets ou</w:t>
      </w:r>
      <w:r w:rsidR="007044D4" w:rsidRPr="006D511D">
        <w:rPr>
          <w:rFonts w:asciiTheme="minorHAnsi" w:hAnsiTheme="minorHAnsi" w:cstheme="minorHAnsi"/>
          <w:sz w:val="22"/>
          <w:szCs w:val="22"/>
        </w:rPr>
        <w:t>t clearly</w:t>
      </w:r>
      <w:r w:rsidR="00677641" w:rsidRPr="006D511D">
        <w:rPr>
          <w:rFonts w:asciiTheme="minorHAnsi" w:hAnsiTheme="minorHAnsi" w:cstheme="minorHAnsi"/>
          <w:sz w:val="22"/>
          <w:szCs w:val="22"/>
        </w:rPr>
        <w:t>:</w:t>
      </w:r>
    </w:p>
    <w:p w14:paraId="3DFDB01B" w14:textId="77777777" w:rsidR="00B47538" w:rsidRPr="006D511D" w:rsidRDefault="00021369" w:rsidP="00350DCF">
      <w:pPr>
        <w:pStyle w:val="ListParagraph"/>
        <w:numPr>
          <w:ilvl w:val="0"/>
          <w:numId w:val="22"/>
        </w:numPr>
        <w:rPr>
          <w:rFonts w:asciiTheme="minorHAnsi" w:hAnsiTheme="minorHAnsi" w:cstheme="minorHAnsi"/>
          <w:sz w:val="22"/>
          <w:szCs w:val="22"/>
        </w:rPr>
      </w:pPr>
      <w:r w:rsidRPr="006D511D">
        <w:rPr>
          <w:rFonts w:asciiTheme="minorHAnsi" w:hAnsiTheme="minorHAnsi" w:cstheme="minorHAnsi"/>
          <w:sz w:val="22"/>
          <w:szCs w:val="22"/>
        </w:rPr>
        <w:t>The</w:t>
      </w:r>
      <w:r w:rsidR="00A96524" w:rsidRPr="006D511D">
        <w:rPr>
          <w:rFonts w:asciiTheme="minorHAnsi" w:hAnsiTheme="minorHAnsi" w:cstheme="minorHAnsi"/>
          <w:sz w:val="22"/>
          <w:szCs w:val="22"/>
        </w:rPr>
        <w:t xml:space="preserve"> </w:t>
      </w:r>
      <w:r w:rsidR="00DF139D" w:rsidRPr="006D511D">
        <w:rPr>
          <w:rFonts w:asciiTheme="minorHAnsi" w:hAnsiTheme="minorHAnsi" w:cstheme="minorHAnsi"/>
          <w:sz w:val="22"/>
          <w:szCs w:val="22"/>
        </w:rPr>
        <w:t xml:space="preserve">duty on the Local </w:t>
      </w:r>
      <w:r w:rsidR="00677641" w:rsidRPr="006D511D">
        <w:rPr>
          <w:rFonts w:asciiTheme="minorHAnsi" w:hAnsiTheme="minorHAnsi" w:cstheme="minorHAnsi"/>
          <w:sz w:val="22"/>
          <w:szCs w:val="22"/>
        </w:rPr>
        <w:t>A</w:t>
      </w:r>
      <w:r w:rsidR="00DF139D" w:rsidRPr="006D511D">
        <w:rPr>
          <w:rFonts w:asciiTheme="minorHAnsi" w:hAnsiTheme="minorHAnsi" w:cstheme="minorHAnsi"/>
          <w:sz w:val="22"/>
          <w:szCs w:val="22"/>
        </w:rPr>
        <w:t>uthority</w:t>
      </w:r>
      <w:r w:rsidR="00A96524" w:rsidRPr="006D511D">
        <w:rPr>
          <w:rFonts w:asciiTheme="minorHAnsi" w:hAnsiTheme="minorHAnsi" w:cstheme="minorHAnsi"/>
          <w:sz w:val="22"/>
          <w:szCs w:val="22"/>
        </w:rPr>
        <w:t xml:space="preserve"> </w:t>
      </w:r>
      <w:r w:rsidR="00DF139D" w:rsidRPr="006D511D">
        <w:rPr>
          <w:rFonts w:asciiTheme="minorHAnsi" w:hAnsiTheme="minorHAnsi" w:cstheme="minorHAnsi"/>
          <w:sz w:val="22"/>
          <w:szCs w:val="22"/>
        </w:rPr>
        <w:t>in assessing</w:t>
      </w:r>
      <w:r w:rsidR="00A96524" w:rsidRPr="006D511D">
        <w:rPr>
          <w:rFonts w:asciiTheme="minorHAnsi" w:hAnsiTheme="minorHAnsi" w:cstheme="minorHAnsi"/>
          <w:sz w:val="22"/>
          <w:szCs w:val="22"/>
        </w:rPr>
        <w:t xml:space="preserve"> the needs of children and young people for an EHCP assessment.  </w:t>
      </w:r>
    </w:p>
    <w:p w14:paraId="4859E2FC" w14:textId="77777777" w:rsidR="00A96524" w:rsidRPr="006D511D" w:rsidRDefault="00021369" w:rsidP="00350DCF">
      <w:pPr>
        <w:pStyle w:val="ListParagraph"/>
        <w:numPr>
          <w:ilvl w:val="0"/>
          <w:numId w:val="22"/>
        </w:numPr>
        <w:rPr>
          <w:rFonts w:asciiTheme="minorHAnsi" w:hAnsiTheme="minorHAnsi" w:cstheme="minorHAnsi"/>
          <w:sz w:val="22"/>
          <w:szCs w:val="22"/>
        </w:rPr>
      </w:pPr>
      <w:r w:rsidRPr="006D511D">
        <w:rPr>
          <w:rFonts w:asciiTheme="minorHAnsi" w:hAnsiTheme="minorHAnsi" w:cstheme="minorHAnsi"/>
          <w:sz w:val="22"/>
          <w:szCs w:val="22"/>
        </w:rPr>
        <w:t>That</w:t>
      </w:r>
      <w:r w:rsidR="00A96524" w:rsidRPr="006D511D">
        <w:rPr>
          <w:rFonts w:asciiTheme="minorHAnsi" w:hAnsiTheme="minorHAnsi" w:cstheme="minorHAnsi"/>
          <w:sz w:val="22"/>
          <w:szCs w:val="22"/>
        </w:rPr>
        <w:t xml:space="preserve"> requests should attract an individualised and person</w:t>
      </w:r>
      <w:r w:rsidR="00677641" w:rsidRPr="006D511D">
        <w:rPr>
          <w:rFonts w:asciiTheme="minorHAnsi" w:hAnsiTheme="minorHAnsi" w:cstheme="minorHAnsi"/>
          <w:sz w:val="22"/>
          <w:szCs w:val="22"/>
        </w:rPr>
        <w:t>-</w:t>
      </w:r>
      <w:r w:rsidR="00A96524" w:rsidRPr="006D511D">
        <w:rPr>
          <w:rFonts w:asciiTheme="minorHAnsi" w:hAnsiTheme="minorHAnsi" w:cstheme="minorHAnsi"/>
          <w:sz w:val="22"/>
          <w:szCs w:val="22"/>
        </w:rPr>
        <w:t xml:space="preserve">centred approach to the </w:t>
      </w:r>
      <w:proofErr w:type="gramStart"/>
      <w:r w:rsidR="00A96524" w:rsidRPr="006D511D">
        <w:rPr>
          <w:rFonts w:asciiTheme="minorHAnsi" w:hAnsiTheme="minorHAnsi" w:cstheme="minorHAnsi"/>
          <w:sz w:val="22"/>
          <w:szCs w:val="22"/>
        </w:rPr>
        <w:t>decision making</w:t>
      </w:r>
      <w:proofErr w:type="gramEnd"/>
      <w:r w:rsidR="00A96524" w:rsidRPr="006D511D">
        <w:rPr>
          <w:rFonts w:asciiTheme="minorHAnsi" w:hAnsiTheme="minorHAnsi" w:cstheme="minorHAnsi"/>
          <w:sz w:val="22"/>
          <w:szCs w:val="22"/>
        </w:rPr>
        <w:t xml:space="preserve"> process.</w:t>
      </w:r>
    </w:p>
    <w:p w14:paraId="3B65BBF5" w14:textId="77777777" w:rsidR="00D31530" w:rsidRPr="006D511D" w:rsidRDefault="00021369">
      <w:pPr>
        <w:spacing w:before="0" w:after="0"/>
        <w:rPr>
          <w:rFonts w:asciiTheme="minorHAnsi" w:hAnsiTheme="minorHAnsi" w:cstheme="minorHAnsi"/>
          <w:sz w:val="22"/>
          <w:szCs w:val="22"/>
        </w:rPr>
      </w:pPr>
      <w:r w:rsidRPr="006D511D">
        <w:rPr>
          <w:rFonts w:asciiTheme="minorHAnsi" w:hAnsiTheme="minorHAnsi" w:cstheme="minorHAnsi"/>
          <w:sz w:val="22"/>
          <w:szCs w:val="22"/>
        </w:rPr>
        <w:t>That</w:t>
      </w:r>
      <w:r w:rsidR="00A96524" w:rsidRPr="006D511D">
        <w:rPr>
          <w:rFonts w:asciiTheme="minorHAnsi" w:hAnsiTheme="minorHAnsi" w:cstheme="minorHAnsi"/>
          <w:sz w:val="22"/>
          <w:szCs w:val="22"/>
        </w:rPr>
        <w:t xml:space="preserve"> educational settings should set out clear and purposeful action </w:t>
      </w:r>
      <w:r w:rsidR="00677641" w:rsidRPr="006D511D">
        <w:rPr>
          <w:rFonts w:asciiTheme="minorHAnsi" w:hAnsiTheme="minorHAnsi" w:cstheme="minorHAnsi"/>
          <w:sz w:val="22"/>
          <w:szCs w:val="22"/>
        </w:rPr>
        <w:t>showing</w:t>
      </w:r>
      <w:r w:rsidR="00424151" w:rsidRPr="006D511D">
        <w:rPr>
          <w:rFonts w:asciiTheme="minorHAnsi" w:hAnsiTheme="minorHAnsi" w:cstheme="minorHAnsi"/>
          <w:sz w:val="22"/>
          <w:szCs w:val="22"/>
        </w:rPr>
        <w:t xml:space="preserve"> </w:t>
      </w:r>
      <w:r w:rsidR="00A96524" w:rsidRPr="006D511D">
        <w:rPr>
          <w:rFonts w:asciiTheme="minorHAnsi" w:hAnsiTheme="minorHAnsi" w:cstheme="minorHAnsi"/>
          <w:sz w:val="22"/>
          <w:szCs w:val="22"/>
        </w:rPr>
        <w:t>how they have tried to meet the needs of indiv</w:t>
      </w:r>
      <w:r w:rsidR="00B47538" w:rsidRPr="006D511D">
        <w:rPr>
          <w:rFonts w:asciiTheme="minorHAnsi" w:hAnsiTheme="minorHAnsi" w:cstheme="minorHAnsi"/>
          <w:sz w:val="22"/>
          <w:szCs w:val="22"/>
        </w:rPr>
        <w:t xml:space="preserve">idual children and young people and </w:t>
      </w:r>
      <w:r w:rsidRPr="006D511D">
        <w:rPr>
          <w:rFonts w:asciiTheme="minorHAnsi" w:hAnsiTheme="minorHAnsi" w:cstheme="minorHAnsi"/>
          <w:sz w:val="22"/>
          <w:szCs w:val="22"/>
        </w:rPr>
        <w:t>those decisions</w:t>
      </w:r>
      <w:r w:rsidR="00B47538" w:rsidRPr="006D511D">
        <w:rPr>
          <w:rFonts w:asciiTheme="minorHAnsi" w:hAnsiTheme="minorHAnsi" w:cstheme="minorHAnsi"/>
          <w:sz w:val="22"/>
          <w:szCs w:val="22"/>
        </w:rPr>
        <w:t xml:space="preserve"> will be based on the impact of this purposeful action.</w:t>
      </w:r>
    </w:p>
    <w:p w14:paraId="48E87ABF" w14:textId="77777777" w:rsidR="00055C1A" w:rsidRPr="006D511D" w:rsidRDefault="00055C1A">
      <w:pPr>
        <w:spacing w:before="0" w:after="0"/>
        <w:rPr>
          <w:rFonts w:asciiTheme="minorHAnsi" w:eastAsiaTheme="majorEastAsia" w:hAnsiTheme="minorHAnsi" w:cstheme="minorHAnsi"/>
          <w:b/>
          <w:bCs/>
          <w:color w:val="365F91" w:themeColor="accent1" w:themeShade="BF"/>
          <w:sz w:val="22"/>
          <w:szCs w:val="22"/>
        </w:rPr>
      </w:pPr>
      <w:r w:rsidRPr="006D511D">
        <w:rPr>
          <w:rFonts w:asciiTheme="minorHAnsi" w:eastAsiaTheme="majorEastAsia" w:hAnsiTheme="minorHAnsi" w:cstheme="minorHAnsi"/>
          <w:b/>
          <w:bCs/>
          <w:color w:val="365F91" w:themeColor="accent1" w:themeShade="BF"/>
          <w:sz w:val="22"/>
          <w:szCs w:val="22"/>
        </w:rPr>
        <w:br w:type="page"/>
      </w:r>
    </w:p>
    <w:p w14:paraId="19B9DBF0" w14:textId="77777777" w:rsidR="00EF14FB" w:rsidRPr="006D511D" w:rsidRDefault="00EF14FB" w:rsidP="00424151">
      <w:pPr>
        <w:pStyle w:val="Heading2"/>
        <w:rPr>
          <w:rFonts w:asciiTheme="minorHAnsi" w:hAnsiTheme="minorHAnsi" w:cstheme="minorHAnsi"/>
          <w:sz w:val="22"/>
          <w:szCs w:val="22"/>
        </w:rPr>
      </w:pPr>
      <w:r w:rsidRPr="006D511D">
        <w:rPr>
          <w:rFonts w:asciiTheme="minorHAnsi" w:hAnsiTheme="minorHAnsi" w:cstheme="minorHAnsi"/>
          <w:sz w:val="22"/>
          <w:szCs w:val="22"/>
        </w:rPr>
        <w:lastRenderedPageBreak/>
        <w:t xml:space="preserve">GUIDANCE for </w:t>
      </w:r>
      <w:r w:rsidR="0026783A" w:rsidRPr="006D511D">
        <w:rPr>
          <w:rFonts w:asciiTheme="minorHAnsi" w:hAnsiTheme="minorHAnsi" w:cstheme="minorHAnsi"/>
          <w:sz w:val="22"/>
          <w:szCs w:val="22"/>
        </w:rPr>
        <w:t>completing a</w:t>
      </w:r>
      <w:r w:rsidR="005B619E" w:rsidRPr="006D511D">
        <w:rPr>
          <w:rFonts w:asciiTheme="minorHAnsi" w:hAnsiTheme="minorHAnsi" w:cstheme="minorHAnsi"/>
          <w:sz w:val="22"/>
          <w:szCs w:val="22"/>
        </w:rPr>
        <w:t xml:space="preserve"> request for an EHC Assessment</w:t>
      </w:r>
    </w:p>
    <w:p w14:paraId="0A3744E8" w14:textId="77777777" w:rsidR="00016CBF" w:rsidRPr="006D511D" w:rsidRDefault="00016CBF" w:rsidP="004131FF">
      <w:pPr>
        <w:pStyle w:val="Heading2"/>
        <w:rPr>
          <w:rFonts w:asciiTheme="minorHAnsi" w:hAnsiTheme="minorHAnsi" w:cstheme="minorHAnsi"/>
          <w:sz w:val="22"/>
          <w:szCs w:val="22"/>
        </w:rPr>
      </w:pPr>
      <w:r w:rsidRPr="006D511D">
        <w:rPr>
          <w:rFonts w:asciiTheme="minorHAnsi" w:hAnsiTheme="minorHAnsi" w:cstheme="minorHAnsi"/>
          <w:sz w:val="22"/>
          <w:szCs w:val="22"/>
        </w:rPr>
        <w:t>Introduction</w:t>
      </w:r>
    </w:p>
    <w:p w14:paraId="055B2D09" w14:textId="77777777" w:rsidR="00016CBF" w:rsidRPr="006D511D" w:rsidRDefault="00016CBF" w:rsidP="00ED6866">
      <w:pPr>
        <w:rPr>
          <w:rFonts w:asciiTheme="minorHAnsi" w:hAnsiTheme="minorHAnsi" w:cstheme="minorHAnsi"/>
          <w:sz w:val="22"/>
          <w:szCs w:val="22"/>
        </w:rPr>
      </w:pPr>
      <w:r w:rsidRPr="006D511D">
        <w:rPr>
          <w:rFonts w:asciiTheme="minorHAnsi" w:hAnsiTheme="minorHAnsi" w:cstheme="minorHAnsi"/>
          <w:sz w:val="22"/>
          <w:szCs w:val="22"/>
        </w:rPr>
        <w:t xml:space="preserve">The EHC Assessment triage </w:t>
      </w:r>
      <w:r w:rsidR="0026783A" w:rsidRPr="006D511D">
        <w:rPr>
          <w:rFonts w:asciiTheme="minorHAnsi" w:hAnsiTheme="minorHAnsi" w:cstheme="minorHAnsi"/>
          <w:sz w:val="22"/>
          <w:szCs w:val="22"/>
        </w:rPr>
        <w:t>panel</w:t>
      </w:r>
      <w:r w:rsidRPr="006D511D">
        <w:rPr>
          <w:rFonts w:asciiTheme="minorHAnsi" w:hAnsiTheme="minorHAnsi" w:cstheme="minorHAnsi"/>
          <w:sz w:val="22"/>
          <w:szCs w:val="22"/>
        </w:rPr>
        <w:t xml:space="preserve"> </w:t>
      </w:r>
      <w:r w:rsidR="00677641" w:rsidRPr="006D511D">
        <w:rPr>
          <w:rFonts w:asciiTheme="minorHAnsi" w:hAnsiTheme="minorHAnsi" w:cstheme="minorHAnsi"/>
          <w:sz w:val="22"/>
          <w:szCs w:val="22"/>
        </w:rPr>
        <w:t xml:space="preserve">advises the local authority to </w:t>
      </w:r>
      <w:r w:rsidRPr="006D511D">
        <w:rPr>
          <w:rFonts w:asciiTheme="minorHAnsi" w:hAnsiTheme="minorHAnsi" w:cstheme="minorHAnsi"/>
          <w:sz w:val="22"/>
          <w:szCs w:val="22"/>
        </w:rPr>
        <w:t>make</w:t>
      </w:r>
      <w:r w:rsidR="00E9283E" w:rsidRPr="006D511D">
        <w:rPr>
          <w:rFonts w:asciiTheme="minorHAnsi" w:hAnsiTheme="minorHAnsi" w:cstheme="minorHAnsi"/>
          <w:sz w:val="22"/>
          <w:szCs w:val="22"/>
        </w:rPr>
        <w:t xml:space="preserve"> </w:t>
      </w:r>
      <w:r w:rsidR="00677641" w:rsidRPr="006D511D">
        <w:rPr>
          <w:rFonts w:asciiTheme="minorHAnsi" w:hAnsiTheme="minorHAnsi" w:cstheme="minorHAnsi"/>
          <w:sz w:val="22"/>
          <w:szCs w:val="22"/>
        </w:rPr>
        <w:t>a</w:t>
      </w:r>
      <w:r w:rsidRPr="006D511D">
        <w:rPr>
          <w:rFonts w:asciiTheme="minorHAnsi" w:hAnsiTheme="minorHAnsi" w:cstheme="minorHAnsi"/>
          <w:sz w:val="22"/>
          <w:szCs w:val="22"/>
        </w:rPr>
        <w:t xml:space="preserve"> judgement on whether to undertake an EHC assessment</w:t>
      </w:r>
      <w:r w:rsidR="000321E3" w:rsidRPr="006D511D">
        <w:rPr>
          <w:rFonts w:asciiTheme="minorHAnsi" w:hAnsiTheme="minorHAnsi" w:cstheme="minorHAnsi"/>
          <w:sz w:val="22"/>
          <w:szCs w:val="22"/>
        </w:rPr>
        <w:t xml:space="preserve"> </w:t>
      </w:r>
      <w:r w:rsidR="0010000E" w:rsidRPr="006D511D">
        <w:rPr>
          <w:rFonts w:asciiTheme="minorHAnsi" w:hAnsiTheme="minorHAnsi" w:cstheme="minorHAnsi"/>
          <w:sz w:val="22"/>
          <w:szCs w:val="22"/>
        </w:rPr>
        <w:t xml:space="preserve">and following that assessment to </w:t>
      </w:r>
      <w:r w:rsidR="000321E3" w:rsidRPr="006D511D">
        <w:rPr>
          <w:rFonts w:asciiTheme="minorHAnsi" w:hAnsiTheme="minorHAnsi" w:cstheme="minorHAnsi"/>
          <w:sz w:val="22"/>
          <w:szCs w:val="22"/>
        </w:rPr>
        <w:t xml:space="preserve">proceed to </w:t>
      </w:r>
      <w:r w:rsidR="00EF4741" w:rsidRPr="006D511D">
        <w:rPr>
          <w:rFonts w:asciiTheme="minorHAnsi" w:hAnsiTheme="minorHAnsi" w:cstheme="minorHAnsi"/>
          <w:sz w:val="22"/>
          <w:szCs w:val="22"/>
        </w:rPr>
        <w:t xml:space="preserve">issue </w:t>
      </w:r>
      <w:r w:rsidR="000321E3" w:rsidRPr="006D511D">
        <w:rPr>
          <w:rFonts w:asciiTheme="minorHAnsi" w:hAnsiTheme="minorHAnsi" w:cstheme="minorHAnsi"/>
          <w:sz w:val="22"/>
          <w:szCs w:val="22"/>
        </w:rPr>
        <w:t>an EHCP.</w:t>
      </w:r>
      <w:r w:rsidRPr="006D511D">
        <w:rPr>
          <w:rFonts w:asciiTheme="minorHAnsi" w:hAnsiTheme="minorHAnsi" w:cstheme="minorHAnsi"/>
          <w:sz w:val="22"/>
          <w:szCs w:val="22"/>
        </w:rPr>
        <w:t xml:space="preserve"> </w:t>
      </w:r>
      <w:r w:rsidR="000321E3" w:rsidRPr="006D511D">
        <w:rPr>
          <w:rFonts w:asciiTheme="minorHAnsi" w:hAnsiTheme="minorHAnsi" w:cstheme="minorHAnsi"/>
          <w:sz w:val="22"/>
          <w:szCs w:val="22"/>
        </w:rPr>
        <w:t xml:space="preserve">This judgement is based on the </w:t>
      </w:r>
      <w:r w:rsidR="00317D10" w:rsidRPr="006D511D">
        <w:rPr>
          <w:rFonts w:asciiTheme="minorHAnsi" w:hAnsiTheme="minorHAnsi" w:cstheme="minorHAnsi"/>
          <w:sz w:val="22"/>
          <w:szCs w:val="22"/>
        </w:rPr>
        <w:t>advice received from education</w:t>
      </w:r>
      <w:r w:rsidR="000321E3" w:rsidRPr="006D511D">
        <w:rPr>
          <w:rFonts w:asciiTheme="minorHAnsi" w:hAnsiTheme="minorHAnsi" w:cstheme="minorHAnsi"/>
          <w:sz w:val="22"/>
          <w:szCs w:val="22"/>
        </w:rPr>
        <w:t>al</w:t>
      </w:r>
      <w:r w:rsidR="00317D10" w:rsidRPr="006D511D">
        <w:rPr>
          <w:rFonts w:asciiTheme="minorHAnsi" w:hAnsiTheme="minorHAnsi" w:cstheme="minorHAnsi"/>
          <w:sz w:val="22"/>
          <w:szCs w:val="22"/>
        </w:rPr>
        <w:t xml:space="preserve"> sett</w:t>
      </w:r>
      <w:r w:rsidR="000321E3" w:rsidRPr="006D511D">
        <w:rPr>
          <w:rFonts w:asciiTheme="minorHAnsi" w:hAnsiTheme="minorHAnsi" w:cstheme="minorHAnsi"/>
          <w:sz w:val="22"/>
          <w:szCs w:val="22"/>
        </w:rPr>
        <w:t>ings, professionals and parents</w:t>
      </w:r>
      <w:r w:rsidR="00EF4741" w:rsidRPr="006D511D">
        <w:rPr>
          <w:rFonts w:asciiTheme="minorHAnsi" w:hAnsiTheme="minorHAnsi" w:cstheme="minorHAnsi"/>
          <w:sz w:val="22"/>
          <w:szCs w:val="22"/>
        </w:rPr>
        <w:t xml:space="preserve"> and the views of children and young people</w:t>
      </w:r>
      <w:r w:rsidR="000321E3" w:rsidRPr="006D511D">
        <w:rPr>
          <w:rFonts w:asciiTheme="minorHAnsi" w:hAnsiTheme="minorHAnsi" w:cstheme="minorHAnsi"/>
          <w:sz w:val="22"/>
          <w:szCs w:val="22"/>
        </w:rPr>
        <w:t>.</w:t>
      </w:r>
    </w:p>
    <w:p w14:paraId="15DB60F4" w14:textId="77777777" w:rsidR="004131FF" w:rsidRPr="006D511D" w:rsidRDefault="004131FF" w:rsidP="004131FF">
      <w:pPr>
        <w:pStyle w:val="Heading2"/>
        <w:rPr>
          <w:rFonts w:asciiTheme="minorHAnsi" w:hAnsiTheme="minorHAnsi" w:cstheme="minorHAnsi"/>
          <w:sz w:val="22"/>
          <w:szCs w:val="22"/>
        </w:rPr>
      </w:pPr>
      <w:r w:rsidRPr="006D511D">
        <w:rPr>
          <w:rFonts w:asciiTheme="minorHAnsi" w:hAnsiTheme="minorHAnsi" w:cstheme="minorHAnsi"/>
          <w:sz w:val="22"/>
          <w:szCs w:val="22"/>
        </w:rPr>
        <w:t>Panel</w:t>
      </w:r>
    </w:p>
    <w:p w14:paraId="1C232A57" w14:textId="77777777" w:rsidR="004131FF" w:rsidRPr="006D511D" w:rsidRDefault="004131FF" w:rsidP="004131FF">
      <w:pPr>
        <w:rPr>
          <w:rFonts w:asciiTheme="minorHAnsi" w:hAnsiTheme="minorHAnsi" w:cstheme="minorHAnsi"/>
          <w:sz w:val="22"/>
          <w:szCs w:val="22"/>
        </w:rPr>
      </w:pPr>
      <w:r w:rsidRPr="006D511D">
        <w:rPr>
          <w:rFonts w:asciiTheme="minorHAnsi" w:hAnsiTheme="minorHAnsi" w:cstheme="minorHAnsi"/>
          <w:sz w:val="22"/>
          <w:szCs w:val="22"/>
        </w:rPr>
        <w:t>The panel is made up of a range of professionals representing</w:t>
      </w:r>
      <w:r w:rsidR="007044D4" w:rsidRPr="006D511D">
        <w:rPr>
          <w:rFonts w:asciiTheme="minorHAnsi" w:hAnsiTheme="minorHAnsi" w:cstheme="minorHAnsi"/>
          <w:sz w:val="22"/>
          <w:szCs w:val="22"/>
        </w:rPr>
        <w:t xml:space="preserve"> </w:t>
      </w:r>
      <w:r w:rsidRPr="006D511D">
        <w:rPr>
          <w:rFonts w:asciiTheme="minorHAnsi" w:hAnsiTheme="minorHAnsi" w:cstheme="minorHAnsi"/>
          <w:sz w:val="22"/>
          <w:szCs w:val="22"/>
        </w:rPr>
        <w:t xml:space="preserve">health, </w:t>
      </w:r>
      <w:proofErr w:type="gramStart"/>
      <w:r w:rsidRPr="006D511D">
        <w:rPr>
          <w:rFonts w:asciiTheme="minorHAnsi" w:hAnsiTheme="minorHAnsi" w:cstheme="minorHAnsi"/>
          <w:sz w:val="22"/>
          <w:szCs w:val="22"/>
        </w:rPr>
        <w:t>education</w:t>
      </w:r>
      <w:proofErr w:type="gramEnd"/>
      <w:r w:rsidRPr="006D511D">
        <w:rPr>
          <w:rFonts w:asciiTheme="minorHAnsi" w:hAnsiTheme="minorHAnsi" w:cstheme="minorHAnsi"/>
          <w:sz w:val="22"/>
          <w:szCs w:val="22"/>
        </w:rPr>
        <w:t xml:space="preserve"> and social care.</w:t>
      </w:r>
      <w:r w:rsidR="00317D10" w:rsidRPr="006D511D">
        <w:rPr>
          <w:rFonts w:asciiTheme="minorHAnsi" w:hAnsiTheme="minorHAnsi" w:cstheme="minorHAnsi"/>
          <w:sz w:val="22"/>
          <w:szCs w:val="22"/>
        </w:rPr>
        <w:t xml:space="preserve"> </w:t>
      </w:r>
      <w:proofErr w:type="gramStart"/>
      <w:r w:rsidRPr="006D511D">
        <w:rPr>
          <w:rFonts w:asciiTheme="minorHAnsi" w:hAnsiTheme="minorHAnsi" w:cstheme="minorHAnsi"/>
          <w:sz w:val="22"/>
          <w:szCs w:val="22"/>
        </w:rPr>
        <w:t>In order to</w:t>
      </w:r>
      <w:proofErr w:type="gramEnd"/>
      <w:r w:rsidRPr="006D511D">
        <w:rPr>
          <w:rFonts w:asciiTheme="minorHAnsi" w:hAnsiTheme="minorHAnsi" w:cstheme="minorHAnsi"/>
          <w:sz w:val="22"/>
          <w:szCs w:val="22"/>
        </w:rPr>
        <w:t xml:space="preserve"> make an informed decision the panel need</w:t>
      </w:r>
      <w:r w:rsidR="009B1EA5" w:rsidRPr="006D511D">
        <w:rPr>
          <w:rFonts w:asciiTheme="minorHAnsi" w:hAnsiTheme="minorHAnsi" w:cstheme="minorHAnsi"/>
          <w:sz w:val="22"/>
          <w:szCs w:val="22"/>
        </w:rPr>
        <w:t>s</w:t>
      </w:r>
      <w:r w:rsidRPr="006D511D">
        <w:rPr>
          <w:rFonts w:asciiTheme="minorHAnsi" w:hAnsiTheme="minorHAnsi" w:cstheme="minorHAnsi"/>
          <w:sz w:val="22"/>
          <w:szCs w:val="22"/>
        </w:rPr>
        <w:t xml:space="preserve"> to understand the needs of the child or young person and to </w:t>
      </w:r>
      <w:r w:rsidR="00317D10" w:rsidRPr="006D511D">
        <w:rPr>
          <w:rFonts w:asciiTheme="minorHAnsi" w:hAnsiTheme="minorHAnsi" w:cstheme="minorHAnsi"/>
          <w:sz w:val="22"/>
          <w:szCs w:val="22"/>
        </w:rPr>
        <w:t>gain</w:t>
      </w:r>
      <w:r w:rsidRPr="006D511D">
        <w:rPr>
          <w:rFonts w:asciiTheme="minorHAnsi" w:hAnsiTheme="minorHAnsi" w:cstheme="minorHAnsi"/>
          <w:sz w:val="22"/>
          <w:szCs w:val="22"/>
        </w:rPr>
        <w:t xml:space="preserve"> an understanding on how the identified needs are impacting on the learning aims</w:t>
      </w:r>
      <w:r w:rsidR="007635B4" w:rsidRPr="006D511D">
        <w:rPr>
          <w:rFonts w:asciiTheme="minorHAnsi" w:hAnsiTheme="minorHAnsi" w:cstheme="minorHAnsi"/>
          <w:sz w:val="22"/>
          <w:szCs w:val="22"/>
        </w:rPr>
        <w:t>.</w:t>
      </w:r>
    </w:p>
    <w:p w14:paraId="0C1BF9D7" w14:textId="77777777" w:rsidR="00384C32" w:rsidRPr="006D511D" w:rsidRDefault="00384C32" w:rsidP="004131FF">
      <w:pPr>
        <w:rPr>
          <w:rFonts w:asciiTheme="minorHAnsi" w:hAnsiTheme="minorHAnsi" w:cstheme="minorHAnsi"/>
          <w:sz w:val="22"/>
          <w:szCs w:val="22"/>
        </w:rPr>
      </w:pPr>
      <w:r w:rsidRPr="006D511D">
        <w:rPr>
          <w:rFonts w:asciiTheme="minorHAnsi" w:hAnsiTheme="minorHAnsi" w:cstheme="minorHAnsi"/>
          <w:sz w:val="22"/>
          <w:szCs w:val="22"/>
        </w:rPr>
        <w:t xml:space="preserve">We have set out a basic application form but will also </w:t>
      </w:r>
      <w:r w:rsidR="001628FD" w:rsidRPr="006D511D">
        <w:rPr>
          <w:rFonts w:asciiTheme="minorHAnsi" w:hAnsiTheme="minorHAnsi" w:cstheme="minorHAnsi"/>
          <w:sz w:val="22"/>
          <w:szCs w:val="22"/>
        </w:rPr>
        <w:t xml:space="preserve">request </w:t>
      </w:r>
      <w:r w:rsidRPr="006D511D">
        <w:rPr>
          <w:rFonts w:asciiTheme="minorHAnsi" w:hAnsiTheme="minorHAnsi" w:cstheme="minorHAnsi"/>
          <w:sz w:val="22"/>
          <w:szCs w:val="22"/>
        </w:rPr>
        <w:t xml:space="preserve">a range of reports from </w:t>
      </w:r>
      <w:r w:rsidR="0026783A" w:rsidRPr="006D511D">
        <w:rPr>
          <w:rFonts w:asciiTheme="minorHAnsi" w:hAnsiTheme="minorHAnsi" w:cstheme="minorHAnsi"/>
          <w:sz w:val="22"/>
          <w:szCs w:val="22"/>
        </w:rPr>
        <w:t>you</w:t>
      </w:r>
      <w:r w:rsidRPr="006D511D">
        <w:rPr>
          <w:rFonts w:asciiTheme="minorHAnsi" w:hAnsiTheme="minorHAnsi" w:cstheme="minorHAnsi"/>
          <w:sz w:val="22"/>
          <w:szCs w:val="22"/>
        </w:rPr>
        <w:t xml:space="preserve"> to </w:t>
      </w:r>
      <w:r w:rsidR="001628FD" w:rsidRPr="006D511D">
        <w:rPr>
          <w:rFonts w:asciiTheme="minorHAnsi" w:hAnsiTheme="minorHAnsi" w:cstheme="minorHAnsi"/>
          <w:sz w:val="22"/>
          <w:szCs w:val="22"/>
        </w:rPr>
        <w:t>enable us to take into account the wide range</w:t>
      </w:r>
      <w:r w:rsidR="00E9283E" w:rsidRPr="006D511D">
        <w:rPr>
          <w:rFonts w:asciiTheme="minorHAnsi" w:hAnsiTheme="minorHAnsi" w:cstheme="minorHAnsi"/>
          <w:sz w:val="22"/>
          <w:szCs w:val="22"/>
        </w:rPr>
        <w:t xml:space="preserve"> of</w:t>
      </w:r>
      <w:r w:rsidR="001628FD" w:rsidRPr="006D511D">
        <w:rPr>
          <w:rFonts w:asciiTheme="minorHAnsi" w:hAnsiTheme="minorHAnsi" w:cstheme="minorHAnsi"/>
          <w:sz w:val="22"/>
          <w:szCs w:val="22"/>
        </w:rPr>
        <w:t xml:space="preserve"> evidence set out in paragraph </w:t>
      </w:r>
      <w:r w:rsidR="00350112" w:rsidRPr="006D511D">
        <w:rPr>
          <w:rFonts w:asciiTheme="minorHAnsi" w:hAnsiTheme="minorHAnsi" w:cstheme="minorHAnsi"/>
          <w:sz w:val="22"/>
          <w:szCs w:val="22"/>
        </w:rPr>
        <w:t>9.14 of the SEND Code of</w:t>
      </w:r>
      <w:r w:rsidR="00A317BB" w:rsidRPr="006D511D">
        <w:rPr>
          <w:rFonts w:asciiTheme="minorHAnsi" w:hAnsiTheme="minorHAnsi" w:cstheme="minorHAnsi"/>
          <w:sz w:val="22"/>
          <w:szCs w:val="22"/>
        </w:rPr>
        <w:t xml:space="preserve"> Practice (</w:t>
      </w:r>
      <w:r w:rsidR="00A317BB" w:rsidRPr="006D511D">
        <w:rPr>
          <w:rFonts w:asciiTheme="minorHAnsi" w:hAnsiTheme="minorHAnsi" w:cstheme="minorHAnsi"/>
          <w:i/>
          <w:sz w:val="22"/>
          <w:szCs w:val="22"/>
        </w:rPr>
        <w:t xml:space="preserve">as set out on page </w:t>
      </w:r>
      <w:r w:rsidR="00CF2EEB" w:rsidRPr="006D511D">
        <w:rPr>
          <w:rFonts w:asciiTheme="minorHAnsi" w:hAnsiTheme="minorHAnsi" w:cstheme="minorHAnsi"/>
          <w:i/>
          <w:sz w:val="22"/>
          <w:szCs w:val="22"/>
        </w:rPr>
        <w:t>8</w:t>
      </w:r>
      <w:r w:rsidR="00E9283E" w:rsidRPr="006D511D">
        <w:rPr>
          <w:rFonts w:asciiTheme="minorHAnsi" w:hAnsiTheme="minorHAnsi" w:cstheme="minorHAnsi"/>
          <w:i/>
          <w:color w:val="FF0000"/>
          <w:sz w:val="22"/>
          <w:szCs w:val="22"/>
        </w:rPr>
        <w:t xml:space="preserve"> </w:t>
      </w:r>
      <w:r w:rsidR="00350112" w:rsidRPr="006D511D">
        <w:rPr>
          <w:rFonts w:asciiTheme="minorHAnsi" w:hAnsiTheme="minorHAnsi" w:cstheme="minorHAnsi"/>
          <w:i/>
          <w:sz w:val="22"/>
          <w:szCs w:val="22"/>
        </w:rPr>
        <w:t>of this document</w:t>
      </w:r>
      <w:r w:rsidR="00A317BB" w:rsidRPr="006D511D">
        <w:rPr>
          <w:rFonts w:asciiTheme="minorHAnsi" w:hAnsiTheme="minorHAnsi" w:cstheme="minorHAnsi"/>
          <w:sz w:val="22"/>
          <w:szCs w:val="22"/>
        </w:rPr>
        <w:t>)</w:t>
      </w:r>
      <w:r w:rsidR="00EF4741" w:rsidRPr="006D511D">
        <w:rPr>
          <w:rFonts w:asciiTheme="minorHAnsi" w:hAnsiTheme="minorHAnsi" w:cstheme="minorHAnsi"/>
          <w:sz w:val="22"/>
          <w:szCs w:val="22"/>
        </w:rPr>
        <w:t>.</w:t>
      </w:r>
      <w:r w:rsidRPr="006D511D">
        <w:rPr>
          <w:rFonts w:asciiTheme="minorHAnsi" w:hAnsiTheme="minorHAnsi" w:cstheme="minorHAnsi"/>
          <w:sz w:val="22"/>
          <w:szCs w:val="22"/>
        </w:rPr>
        <w:t xml:space="preserve">  We know that in some instances</w:t>
      </w:r>
      <w:r w:rsidR="00014F60" w:rsidRPr="006D511D">
        <w:rPr>
          <w:rFonts w:asciiTheme="minorHAnsi" w:hAnsiTheme="minorHAnsi" w:cstheme="minorHAnsi"/>
          <w:sz w:val="22"/>
          <w:szCs w:val="22"/>
        </w:rPr>
        <w:t>,</w:t>
      </w:r>
      <w:r w:rsidRPr="006D511D">
        <w:rPr>
          <w:rFonts w:asciiTheme="minorHAnsi" w:hAnsiTheme="minorHAnsi" w:cstheme="minorHAnsi"/>
          <w:sz w:val="22"/>
          <w:szCs w:val="22"/>
        </w:rPr>
        <w:t xml:space="preserve"> you will not always have a range of medical or health reports</w:t>
      </w:r>
      <w:r w:rsidR="000321E3" w:rsidRPr="006D511D">
        <w:rPr>
          <w:rFonts w:asciiTheme="minorHAnsi" w:hAnsiTheme="minorHAnsi" w:cstheme="minorHAnsi"/>
          <w:sz w:val="22"/>
          <w:szCs w:val="22"/>
        </w:rPr>
        <w:t>;</w:t>
      </w:r>
      <w:r w:rsidRPr="006D511D">
        <w:rPr>
          <w:rFonts w:asciiTheme="minorHAnsi" w:hAnsiTheme="minorHAnsi" w:cstheme="minorHAnsi"/>
          <w:sz w:val="22"/>
          <w:szCs w:val="22"/>
        </w:rPr>
        <w:t xml:space="preserve"> however to make an informed decision</w:t>
      </w:r>
      <w:r w:rsidR="000321E3" w:rsidRPr="006D511D">
        <w:rPr>
          <w:rFonts w:asciiTheme="minorHAnsi" w:hAnsiTheme="minorHAnsi" w:cstheme="minorHAnsi"/>
          <w:sz w:val="22"/>
          <w:szCs w:val="22"/>
        </w:rPr>
        <w:t>,</w:t>
      </w:r>
      <w:r w:rsidRPr="006D511D">
        <w:rPr>
          <w:rFonts w:asciiTheme="minorHAnsi" w:hAnsiTheme="minorHAnsi" w:cstheme="minorHAnsi"/>
          <w:sz w:val="22"/>
          <w:szCs w:val="22"/>
        </w:rPr>
        <w:t xml:space="preserve"> we </w:t>
      </w:r>
      <w:r w:rsidR="00350112" w:rsidRPr="006D511D">
        <w:rPr>
          <w:rFonts w:asciiTheme="minorHAnsi" w:hAnsiTheme="minorHAnsi" w:cstheme="minorHAnsi"/>
          <w:sz w:val="22"/>
          <w:szCs w:val="22"/>
        </w:rPr>
        <w:t xml:space="preserve">request </w:t>
      </w:r>
      <w:r w:rsidRPr="006D511D">
        <w:rPr>
          <w:rFonts w:asciiTheme="minorHAnsi" w:hAnsiTheme="minorHAnsi" w:cstheme="minorHAnsi"/>
          <w:sz w:val="22"/>
          <w:szCs w:val="22"/>
        </w:rPr>
        <w:t xml:space="preserve">evidence of </w:t>
      </w:r>
      <w:r w:rsidR="00014F60" w:rsidRPr="006D511D">
        <w:rPr>
          <w:rFonts w:asciiTheme="minorHAnsi" w:hAnsiTheme="minorHAnsi" w:cstheme="minorHAnsi"/>
          <w:sz w:val="22"/>
          <w:szCs w:val="22"/>
        </w:rPr>
        <w:t>education</w:t>
      </w:r>
      <w:r w:rsidRPr="006D511D">
        <w:rPr>
          <w:rFonts w:asciiTheme="minorHAnsi" w:hAnsiTheme="minorHAnsi" w:cstheme="minorHAnsi"/>
          <w:sz w:val="22"/>
          <w:szCs w:val="22"/>
        </w:rPr>
        <w:t xml:space="preserve">, health and social care need and would ask you </w:t>
      </w:r>
      <w:r w:rsidR="00317D10" w:rsidRPr="006D511D">
        <w:rPr>
          <w:rFonts w:asciiTheme="minorHAnsi" w:hAnsiTheme="minorHAnsi" w:cstheme="minorHAnsi"/>
          <w:sz w:val="22"/>
          <w:szCs w:val="22"/>
        </w:rPr>
        <w:t xml:space="preserve">to provide </w:t>
      </w:r>
      <w:r w:rsidR="007635B4" w:rsidRPr="006D511D">
        <w:rPr>
          <w:rFonts w:asciiTheme="minorHAnsi" w:hAnsiTheme="minorHAnsi" w:cstheme="minorHAnsi"/>
          <w:sz w:val="22"/>
          <w:szCs w:val="22"/>
        </w:rPr>
        <w:t>this</w:t>
      </w:r>
      <w:r w:rsidR="00317D10" w:rsidRPr="006D511D">
        <w:rPr>
          <w:rFonts w:asciiTheme="minorHAnsi" w:hAnsiTheme="minorHAnsi" w:cstheme="minorHAnsi"/>
          <w:sz w:val="22"/>
          <w:szCs w:val="22"/>
        </w:rPr>
        <w:t xml:space="preserve"> </w:t>
      </w:r>
      <w:r w:rsidR="000321E3" w:rsidRPr="006D511D">
        <w:rPr>
          <w:rFonts w:asciiTheme="minorHAnsi" w:hAnsiTheme="minorHAnsi" w:cstheme="minorHAnsi"/>
          <w:sz w:val="22"/>
          <w:szCs w:val="22"/>
        </w:rPr>
        <w:t>from the list below</w:t>
      </w:r>
      <w:r w:rsidR="00317D10" w:rsidRPr="006D511D">
        <w:rPr>
          <w:rFonts w:asciiTheme="minorHAnsi" w:hAnsiTheme="minorHAnsi" w:cstheme="minorHAnsi"/>
          <w:sz w:val="22"/>
          <w:szCs w:val="22"/>
        </w:rPr>
        <w:t xml:space="preserve"> to support the application for the child or young person.</w:t>
      </w:r>
    </w:p>
    <w:p w14:paraId="284C635B" w14:textId="77777777" w:rsidR="004131FF" w:rsidRPr="006D511D" w:rsidRDefault="0010000E" w:rsidP="004131FF">
      <w:pPr>
        <w:pStyle w:val="Heading2"/>
        <w:rPr>
          <w:rFonts w:asciiTheme="minorHAnsi" w:hAnsiTheme="minorHAnsi" w:cstheme="minorHAnsi"/>
          <w:sz w:val="22"/>
          <w:szCs w:val="22"/>
        </w:rPr>
      </w:pPr>
      <w:r w:rsidRPr="006D511D">
        <w:rPr>
          <w:rFonts w:asciiTheme="minorHAnsi" w:hAnsiTheme="minorHAnsi" w:cstheme="minorHAnsi"/>
          <w:sz w:val="22"/>
          <w:szCs w:val="22"/>
        </w:rPr>
        <w:t>Requesting an EHC needs assessment</w:t>
      </w:r>
    </w:p>
    <w:p w14:paraId="158C6105" w14:textId="77777777" w:rsidR="004131FF" w:rsidRPr="006D511D" w:rsidRDefault="004131FF" w:rsidP="004131FF">
      <w:pPr>
        <w:rPr>
          <w:rFonts w:asciiTheme="minorHAnsi" w:hAnsiTheme="minorHAnsi" w:cstheme="minorHAnsi"/>
          <w:sz w:val="22"/>
          <w:szCs w:val="22"/>
        </w:rPr>
      </w:pPr>
      <w:r w:rsidRPr="006D511D">
        <w:rPr>
          <w:rFonts w:asciiTheme="minorHAnsi" w:hAnsiTheme="minorHAnsi" w:cstheme="minorHAnsi"/>
          <w:sz w:val="22"/>
          <w:szCs w:val="22"/>
        </w:rPr>
        <w:t>To assist the panel in making an informed decision</w:t>
      </w:r>
      <w:r w:rsidR="00014F60" w:rsidRPr="006D511D">
        <w:rPr>
          <w:rFonts w:asciiTheme="minorHAnsi" w:hAnsiTheme="minorHAnsi" w:cstheme="minorHAnsi"/>
          <w:sz w:val="22"/>
          <w:szCs w:val="22"/>
        </w:rPr>
        <w:t>,</w:t>
      </w:r>
      <w:r w:rsidRPr="006D511D">
        <w:rPr>
          <w:rFonts w:asciiTheme="minorHAnsi" w:hAnsiTheme="minorHAnsi" w:cstheme="minorHAnsi"/>
          <w:sz w:val="22"/>
          <w:szCs w:val="22"/>
        </w:rPr>
        <w:t xml:space="preserve"> </w:t>
      </w:r>
      <w:r w:rsidR="009174BC" w:rsidRPr="006D511D">
        <w:rPr>
          <w:rFonts w:asciiTheme="minorHAnsi" w:hAnsiTheme="minorHAnsi" w:cstheme="minorHAnsi"/>
          <w:sz w:val="22"/>
          <w:szCs w:val="22"/>
        </w:rPr>
        <w:t>it is important that the pa</w:t>
      </w:r>
      <w:r w:rsidR="005B619E" w:rsidRPr="006D511D">
        <w:rPr>
          <w:rFonts w:asciiTheme="minorHAnsi" w:hAnsiTheme="minorHAnsi" w:cstheme="minorHAnsi"/>
          <w:sz w:val="22"/>
          <w:szCs w:val="22"/>
        </w:rPr>
        <w:t>n</w:t>
      </w:r>
      <w:r w:rsidR="009174BC" w:rsidRPr="006D511D">
        <w:rPr>
          <w:rFonts w:asciiTheme="minorHAnsi" w:hAnsiTheme="minorHAnsi" w:cstheme="minorHAnsi"/>
          <w:sz w:val="22"/>
          <w:szCs w:val="22"/>
        </w:rPr>
        <w:t xml:space="preserve">el are presented with not only the basic information about the </w:t>
      </w:r>
      <w:r w:rsidR="0010000E" w:rsidRPr="006D511D">
        <w:rPr>
          <w:rFonts w:asciiTheme="minorHAnsi" w:hAnsiTheme="minorHAnsi" w:cstheme="minorHAnsi"/>
          <w:sz w:val="22"/>
          <w:szCs w:val="22"/>
        </w:rPr>
        <w:t xml:space="preserve">child or </w:t>
      </w:r>
      <w:r w:rsidR="009174BC" w:rsidRPr="006D511D">
        <w:rPr>
          <w:rFonts w:asciiTheme="minorHAnsi" w:hAnsiTheme="minorHAnsi" w:cstheme="minorHAnsi"/>
          <w:sz w:val="22"/>
          <w:szCs w:val="22"/>
        </w:rPr>
        <w:t>young person but also have supporting document</w:t>
      </w:r>
      <w:r w:rsidR="005B619E" w:rsidRPr="006D511D">
        <w:rPr>
          <w:rFonts w:asciiTheme="minorHAnsi" w:hAnsiTheme="minorHAnsi" w:cstheme="minorHAnsi"/>
          <w:sz w:val="22"/>
          <w:szCs w:val="22"/>
        </w:rPr>
        <w:t>s</w:t>
      </w:r>
      <w:r w:rsidR="009174BC" w:rsidRPr="006D511D">
        <w:rPr>
          <w:rFonts w:asciiTheme="minorHAnsi" w:hAnsiTheme="minorHAnsi" w:cstheme="minorHAnsi"/>
          <w:sz w:val="22"/>
          <w:szCs w:val="22"/>
        </w:rPr>
        <w:t xml:space="preserve"> that </w:t>
      </w:r>
      <w:r w:rsidR="005B619E" w:rsidRPr="006D511D">
        <w:rPr>
          <w:rFonts w:asciiTheme="minorHAnsi" w:hAnsiTheme="minorHAnsi" w:cstheme="minorHAnsi"/>
          <w:sz w:val="22"/>
          <w:szCs w:val="22"/>
        </w:rPr>
        <w:t xml:space="preserve">are </w:t>
      </w:r>
      <w:r w:rsidR="00DE28C8" w:rsidRPr="006D511D">
        <w:rPr>
          <w:rFonts w:asciiTheme="minorHAnsi" w:hAnsiTheme="minorHAnsi" w:cstheme="minorHAnsi"/>
          <w:sz w:val="22"/>
          <w:szCs w:val="22"/>
        </w:rPr>
        <w:t>current and</w:t>
      </w:r>
      <w:r w:rsidR="005B619E" w:rsidRPr="006D511D">
        <w:rPr>
          <w:rFonts w:asciiTheme="minorHAnsi" w:hAnsiTheme="minorHAnsi" w:cstheme="minorHAnsi"/>
          <w:sz w:val="22"/>
          <w:szCs w:val="22"/>
        </w:rPr>
        <w:t xml:space="preserve"> reflective </w:t>
      </w:r>
      <w:r w:rsidR="00DE28C8" w:rsidRPr="006D511D">
        <w:rPr>
          <w:rFonts w:asciiTheme="minorHAnsi" w:hAnsiTheme="minorHAnsi" w:cstheme="minorHAnsi"/>
          <w:sz w:val="22"/>
          <w:szCs w:val="22"/>
        </w:rPr>
        <w:t>of their</w:t>
      </w:r>
      <w:r w:rsidR="009174BC" w:rsidRPr="006D511D">
        <w:rPr>
          <w:rFonts w:asciiTheme="minorHAnsi" w:hAnsiTheme="minorHAnsi" w:cstheme="minorHAnsi"/>
          <w:sz w:val="22"/>
          <w:szCs w:val="22"/>
        </w:rPr>
        <w:t xml:space="preserve"> current learning </w:t>
      </w:r>
      <w:r w:rsidR="00DE28C8" w:rsidRPr="006D511D">
        <w:rPr>
          <w:rFonts w:asciiTheme="minorHAnsi" w:hAnsiTheme="minorHAnsi" w:cstheme="minorHAnsi"/>
          <w:sz w:val="22"/>
          <w:szCs w:val="22"/>
        </w:rPr>
        <w:t>status.</w:t>
      </w:r>
      <w:r w:rsidR="00A317BB" w:rsidRPr="006D511D">
        <w:rPr>
          <w:rFonts w:asciiTheme="minorHAnsi" w:hAnsiTheme="minorHAnsi" w:cstheme="minorHAnsi"/>
          <w:sz w:val="22"/>
          <w:szCs w:val="22"/>
        </w:rPr>
        <w:t xml:space="preserve"> </w:t>
      </w:r>
    </w:p>
    <w:p w14:paraId="4572B0D1" w14:textId="77777777" w:rsidR="004C0E25" w:rsidRPr="006D511D" w:rsidRDefault="004C0E25" w:rsidP="004131FF">
      <w:pPr>
        <w:rPr>
          <w:rFonts w:asciiTheme="minorHAnsi" w:hAnsiTheme="minorHAnsi" w:cstheme="minorHAnsi"/>
          <w:sz w:val="22"/>
          <w:szCs w:val="22"/>
        </w:rPr>
      </w:pPr>
      <w:r w:rsidRPr="006D511D">
        <w:rPr>
          <w:rFonts w:asciiTheme="minorHAnsi" w:hAnsiTheme="minorHAnsi" w:cstheme="minorHAnsi"/>
          <w:sz w:val="22"/>
          <w:szCs w:val="22"/>
        </w:rPr>
        <w:t xml:space="preserve">Only evidence of the last two to three terms of support </w:t>
      </w:r>
      <w:r w:rsidR="00DE28C8" w:rsidRPr="006D511D">
        <w:rPr>
          <w:rFonts w:asciiTheme="minorHAnsi" w:hAnsiTheme="minorHAnsi" w:cstheme="minorHAnsi"/>
          <w:sz w:val="22"/>
          <w:szCs w:val="22"/>
        </w:rPr>
        <w:t>needs</w:t>
      </w:r>
      <w:r w:rsidRPr="006D511D">
        <w:rPr>
          <w:rFonts w:asciiTheme="minorHAnsi" w:hAnsiTheme="minorHAnsi" w:cstheme="minorHAnsi"/>
          <w:sz w:val="22"/>
          <w:szCs w:val="22"/>
        </w:rPr>
        <w:t xml:space="preserve"> to be provided with age </w:t>
      </w:r>
      <w:r w:rsidR="003B7F28" w:rsidRPr="006D511D">
        <w:rPr>
          <w:rFonts w:asciiTheme="minorHAnsi" w:hAnsiTheme="minorHAnsi" w:cstheme="minorHAnsi"/>
          <w:sz w:val="22"/>
          <w:szCs w:val="22"/>
        </w:rPr>
        <w:t>equivalents</w:t>
      </w:r>
      <w:r w:rsidRPr="006D511D">
        <w:rPr>
          <w:rFonts w:asciiTheme="minorHAnsi" w:hAnsiTheme="minorHAnsi" w:cstheme="minorHAnsi"/>
          <w:sz w:val="22"/>
          <w:szCs w:val="22"/>
        </w:rPr>
        <w:t xml:space="preserve"> where possible.</w:t>
      </w:r>
    </w:p>
    <w:p w14:paraId="5BF61E03" w14:textId="77777777" w:rsidR="00B47538" w:rsidRPr="006D511D" w:rsidRDefault="00B47538">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0BEA3C00" w14:textId="77777777" w:rsidR="004131FF" w:rsidRPr="006D511D" w:rsidRDefault="004131FF" w:rsidP="009174BC">
      <w:pPr>
        <w:pStyle w:val="Heading2"/>
        <w:rPr>
          <w:rStyle w:val="Emphasis"/>
          <w:rFonts w:asciiTheme="minorHAnsi" w:hAnsiTheme="minorHAnsi" w:cstheme="minorHAnsi"/>
          <w:sz w:val="22"/>
          <w:szCs w:val="22"/>
        </w:rPr>
      </w:pPr>
      <w:r w:rsidRPr="006D511D">
        <w:rPr>
          <w:rStyle w:val="Emphasis"/>
          <w:rFonts w:asciiTheme="minorHAnsi" w:hAnsiTheme="minorHAnsi" w:cstheme="minorHAnsi"/>
          <w:sz w:val="22"/>
          <w:szCs w:val="22"/>
        </w:rPr>
        <w:lastRenderedPageBreak/>
        <w:t>Supporting Documents</w:t>
      </w:r>
      <w:r w:rsidR="00350112" w:rsidRPr="006D511D">
        <w:rPr>
          <w:rStyle w:val="Emphasis"/>
          <w:rFonts w:asciiTheme="minorHAnsi" w:hAnsiTheme="minorHAnsi" w:cstheme="minorHAnsi"/>
          <w:sz w:val="22"/>
          <w:szCs w:val="22"/>
        </w:rPr>
        <w:t xml:space="preserve"> (if available)</w:t>
      </w:r>
    </w:p>
    <w:p w14:paraId="340C767C" w14:textId="77777777" w:rsidR="004131FF" w:rsidRPr="006D511D" w:rsidRDefault="004C0E25" w:rsidP="005B619E">
      <w:pPr>
        <w:pStyle w:val="ListParagraph"/>
        <w:numPr>
          <w:ilvl w:val="0"/>
          <w:numId w:val="17"/>
        </w:numPr>
        <w:rPr>
          <w:rFonts w:asciiTheme="minorHAnsi" w:hAnsiTheme="minorHAnsi" w:cstheme="minorHAnsi"/>
          <w:sz w:val="22"/>
          <w:szCs w:val="22"/>
        </w:rPr>
      </w:pPr>
      <w:r w:rsidRPr="006D511D">
        <w:rPr>
          <w:rStyle w:val="Heading3Char"/>
          <w:rFonts w:asciiTheme="minorHAnsi" w:hAnsiTheme="minorHAnsi" w:cstheme="minorHAnsi"/>
          <w:sz w:val="22"/>
          <w:szCs w:val="22"/>
        </w:rPr>
        <w:t>Educational Psyc</w:t>
      </w:r>
      <w:r w:rsidR="009174BC" w:rsidRPr="006D511D">
        <w:rPr>
          <w:rStyle w:val="Heading3Char"/>
          <w:rFonts w:asciiTheme="minorHAnsi" w:hAnsiTheme="minorHAnsi" w:cstheme="minorHAnsi"/>
          <w:sz w:val="22"/>
          <w:szCs w:val="22"/>
        </w:rPr>
        <w:t>hology Report</w:t>
      </w:r>
      <w:r w:rsidR="009174BC" w:rsidRPr="006D511D">
        <w:rPr>
          <w:rFonts w:asciiTheme="minorHAnsi" w:hAnsiTheme="minorHAnsi" w:cstheme="minorHAnsi"/>
          <w:sz w:val="22"/>
          <w:szCs w:val="22"/>
        </w:rPr>
        <w:t xml:space="preserve"> – not more than</w:t>
      </w:r>
      <w:r w:rsidR="00BA423A" w:rsidRPr="006D511D">
        <w:rPr>
          <w:rFonts w:asciiTheme="minorHAnsi" w:hAnsiTheme="minorHAnsi" w:cstheme="minorHAnsi"/>
          <w:sz w:val="22"/>
          <w:szCs w:val="22"/>
        </w:rPr>
        <w:t xml:space="preserve"> 6-</w:t>
      </w:r>
      <w:r w:rsidR="009174BC" w:rsidRPr="006D511D">
        <w:rPr>
          <w:rFonts w:asciiTheme="minorHAnsi" w:hAnsiTheme="minorHAnsi" w:cstheme="minorHAnsi"/>
          <w:sz w:val="22"/>
          <w:szCs w:val="22"/>
        </w:rPr>
        <w:t xml:space="preserve"> 1</w:t>
      </w:r>
      <w:r w:rsidR="006C65FF" w:rsidRPr="006D511D">
        <w:rPr>
          <w:rFonts w:asciiTheme="minorHAnsi" w:hAnsiTheme="minorHAnsi" w:cstheme="minorHAnsi"/>
          <w:sz w:val="22"/>
          <w:szCs w:val="22"/>
        </w:rPr>
        <w:t>2</w:t>
      </w:r>
      <w:r w:rsidR="009174BC" w:rsidRPr="006D511D">
        <w:rPr>
          <w:rFonts w:asciiTheme="minorHAnsi" w:hAnsiTheme="minorHAnsi" w:cstheme="minorHAnsi"/>
          <w:sz w:val="22"/>
          <w:szCs w:val="22"/>
        </w:rPr>
        <w:t xml:space="preserve"> months old.  This will enable the panel to understand the current educational needs and their present attainment levels</w:t>
      </w:r>
      <w:r w:rsidR="00EE3E2F" w:rsidRPr="006D511D">
        <w:rPr>
          <w:rFonts w:asciiTheme="minorHAnsi" w:hAnsiTheme="minorHAnsi" w:cstheme="minorHAnsi"/>
          <w:sz w:val="22"/>
          <w:szCs w:val="22"/>
        </w:rPr>
        <w:t>.</w:t>
      </w:r>
      <w:r w:rsidR="00BA423A" w:rsidRPr="006D511D">
        <w:rPr>
          <w:rFonts w:asciiTheme="minorHAnsi" w:hAnsiTheme="minorHAnsi" w:cstheme="minorHAnsi"/>
          <w:sz w:val="22"/>
          <w:szCs w:val="22"/>
        </w:rPr>
        <w:t xml:space="preserve"> For under 5’s reports should not be older than 6 months.</w:t>
      </w:r>
    </w:p>
    <w:p w14:paraId="5D2A4C83" w14:textId="77777777" w:rsidR="00F4013B" w:rsidRPr="006D511D" w:rsidRDefault="00EE3E2F" w:rsidP="00F4013B">
      <w:pPr>
        <w:pStyle w:val="ListParagraph"/>
        <w:numPr>
          <w:ilvl w:val="0"/>
          <w:numId w:val="17"/>
        </w:numPr>
        <w:rPr>
          <w:rFonts w:asciiTheme="minorHAnsi" w:hAnsiTheme="minorHAnsi" w:cstheme="minorHAnsi"/>
          <w:sz w:val="22"/>
          <w:szCs w:val="22"/>
        </w:rPr>
      </w:pPr>
      <w:r w:rsidRPr="006D511D">
        <w:rPr>
          <w:rFonts w:asciiTheme="minorHAnsi" w:hAnsiTheme="minorHAnsi" w:cstheme="minorHAnsi"/>
          <w:color w:val="548DD4" w:themeColor="text2" w:themeTint="99"/>
          <w:sz w:val="22"/>
          <w:szCs w:val="22"/>
        </w:rPr>
        <w:t>Speech and Language</w:t>
      </w:r>
      <w:r w:rsidR="00BA423A" w:rsidRPr="006D511D">
        <w:rPr>
          <w:rFonts w:asciiTheme="minorHAnsi" w:hAnsiTheme="minorHAnsi" w:cstheme="minorHAnsi"/>
          <w:color w:val="548DD4" w:themeColor="text2" w:themeTint="99"/>
          <w:sz w:val="22"/>
          <w:szCs w:val="22"/>
        </w:rPr>
        <w:t xml:space="preserve"> Therapy</w:t>
      </w:r>
      <w:r w:rsidRPr="006D511D">
        <w:rPr>
          <w:rFonts w:asciiTheme="minorHAnsi" w:hAnsiTheme="minorHAnsi" w:cstheme="minorHAnsi"/>
          <w:color w:val="548DD4" w:themeColor="text2" w:themeTint="99"/>
          <w:sz w:val="22"/>
          <w:szCs w:val="22"/>
        </w:rPr>
        <w:t xml:space="preserve"> Report </w:t>
      </w:r>
      <w:proofErr w:type="gramStart"/>
      <w:r w:rsidRPr="006D511D">
        <w:rPr>
          <w:rFonts w:asciiTheme="minorHAnsi" w:hAnsiTheme="minorHAnsi" w:cstheme="minorHAnsi"/>
          <w:sz w:val="22"/>
          <w:szCs w:val="22"/>
        </w:rPr>
        <w:t>-  this</w:t>
      </w:r>
      <w:proofErr w:type="gramEnd"/>
      <w:r w:rsidRPr="006D511D">
        <w:rPr>
          <w:rFonts w:asciiTheme="minorHAnsi" w:hAnsiTheme="minorHAnsi" w:cstheme="minorHAnsi"/>
          <w:sz w:val="22"/>
          <w:szCs w:val="22"/>
        </w:rPr>
        <w:t xml:space="preserve"> report should not be more than </w:t>
      </w:r>
      <w:r w:rsidR="002F2408" w:rsidRPr="006D511D">
        <w:rPr>
          <w:rFonts w:asciiTheme="minorHAnsi" w:hAnsiTheme="minorHAnsi" w:cstheme="minorHAnsi"/>
          <w:b/>
          <w:sz w:val="22"/>
          <w:szCs w:val="22"/>
        </w:rPr>
        <w:t>6-</w:t>
      </w:r>
      <w:r w:rsidRPr="006D511D">
        <w:rPr>
          <w:rFonts w:asciiTheme="minorHAnsi" w:hAnsiTheme="minorHAnsi" w:cstheme="minorHAnsi"/>
          <w:sz w:val="22"/>
          <w:szCs w:val="22"/>
        </w:rPr>
        <w:t>12 months old and will provide the panel with an understanding of the communication needs of the child</w:t>
      </w:r>
      <w:r w:rsidR="00BA423A" w:rsidRPr="006D511D">
        <w:rPr>
          <w:rFonts w:asciiTheme="minorHAnsi" w:hAnsiTheme="minorHAnsi" w:cstheme="minorHAnsi"/>
          <w:sz w:val="22"/>
          <w:szCs w:val="22"/>
        </w:rPr>
        <w:t xml:space="preserve"> or young person and how it impacts on their access to the curriculum.</w:t>
      </w:r>
      <w:r w:rsidR="00F4013B" w:rsidRPr="006D511D">
        <w:rPr>
          <w:rFonts w:asciiTheme="minorHAnsi" w:hAnsiTheme="minorHAnsi" w:cstheme="minorHAnsi"/>
          <w:b/>
          <w:sz w:val="22"/>
          <w:szCs w:val="22"/>
        </w:rPr>
        <w:t xml:space="preserve">  </w:t>
      </w:r>
      <w:r w:rsidR="00F4013B" w:rsidRPr="006D511D">
        <w:rPr>
          <w:rFonts w:asciiTheme="minorHAnsi" w:hAnsiTheme="minorHAnsi" w:cstheme="minorHAnsi"/>
          <w:sz w:val="22"/>
          <w:szCs w:val="22"/>
        </w:rPr>
        <w:t>For under 5’s reports should not be older than 6 months.</w:t>
      </w:r>
      <w:r w:rsidR="006C251A" w:rsidRPr="006D511D">
        <w:rPr>
          <w:rFonts w:asciiTheme="minorHAnsi" w:hAnsiTheme="minorHAnsi" w:cstheme="minorHAnsi"/>
          <w:sz w:val="22"/>
          <w:szCs w:val="22"/>
        </w:rPr>
        <w:t xml:space="preserve">  </w:t>
      </w:r>
    </w:p>
    <w:p w14:paraId="3AC612C9" w14:textId="77777777" w:rsidR="00EE3E2F" w:rsidRPr="006D511D" w:rsidRDefault="004C0E25" w:rsidP="005B619E">
      <w:pPr>
        <w:pStyle w:val="Heading3"/>
        <w:numPr>
          <w:ilvl w:val="0"/>
          <w:numId w:val="17"/>
        </w:numPr>
        <w:rPr>
          <w:rFonts w:asciiTheme="minorHAnsi" w:hAnsiTheme="minorHAnsi" w:cstheme="minorHAnsi"/>
          <w:b w:val="0"/>
          <w:color w:val="auto"/>
          <w:sz w:val="22"/>
          <w:szCs w:val="22"/>
        </w:rPr>
      </w:pPr>
      <w:r w:rsidRPr="006D511D">
        <w:rPr>
          <w:rFonts w:asciiTheme="minorHAnsi" w:hAnsiTheme="minorHAnsi" w:cstheme="minorHAnsi"/>
          <w:sz w:val="22"/>
          <w:szCs w:val="22"/>
        </w:rPr>
        <w:t>Child/Adolescent</w:t>
      </w:r>
      <w:r w:rsidR="00EE3E2F" w:rsidRPr="006D511D">
        <w:rPr>
          <w:rFonts w:asciiTheme="minorHAnsi" w:hAnsiTheme="minorHAnsi" w:cstheme="minorHAnsi"/>
          <w:sz w:val="22"/>
          <w:szCs w:val="22"/>
        </w:rPr>
        <w:t xml:space="preserve"> </w:t>
      </w:r>
      <w:r w:rsidR="00014F60" w:rsidRPr="006D511D">
        <w:rPr>
          <w:rFonts w:asciiTheme="minorHAnsi" w:hAnsiTheme="minorHAnsi" w:cstheme="minorHAnsi"/>
          <w:sz w:val="22"/>
          <w:szCs w:val="22"/>
        </w:rPr>
        <w:t xml:space="preserve">Mental Health </w:t>
      </w:r>
      <w:r w:rsidR="0026783A" w:rsidRPr="006D511D">
        <w:rPr>
          <w:rFonts w:asciiTheme="minorHAnsi" w:hAnsiTheme="minorHAnsi" w:cstheme="minorHAnsi"/>
          <w:sz w:val="22"/>
          <w:szCs w:val="22"/>
        </w:rPr>
        <w:t>Services</w:t>
      </w:r>
      <w:r w:rsidRPr="006D511D">
        <w:rPr>
          <w:rFonts w:asciiTheme="minorHAnsi" w:hAnsiTheme="minorHAnsi" w:cstheme="minorHAnsi"/>
          <w:sz w:val="22"/>
          <w:szCs w:val="22"/>
        </w:rPr>
        <w:t xml:space="preserve"> (CAMHS)/Community Paediatrician </w:t>
      </w:r>
      <w:r w:rsidR="00963547" w:rsidRPr="006D511D">
        <w:rPr>
          <w:rFonts w:asciiTheme="minorHAnsi" w:hAnsiTheme="minorHAnsi" w:cstheme="minorHAnsi"/>
          <w:sz w:val="22"/>
          <w:szCs w:val="22"/>
        </w:rPr>
        <w:t xml:space="preserve">Report.  </w:t>
      </w:r>
      <w:r w:rsidR="00963547" w:rsidRPr="006D511D">
        <w:rPr>
          <w:rFonts w:asciiTheme="minorHAnsi" w:hAnsiTheme="minorHAnsi" w:cstheme="minorHAnsi"/>
          <w:b w:val="0"/>
          <w:color w:val="auto"/>
          <w:sz w:val="22"/>
          <w:szCs w:val="22"/>
        </w:rPr>
        <w:t xml:space="preserve">This report will provide the panel with information about any formal diagnosis, medication or ongoing </w:t>
      </w:r>
      <w:r w:rsidR="00014F60" w:rsidRPr="006D511D">
        <w:rPr>
          <w:rFonts w:asciiTheme="minorHAnsi" w:hAnsiTheme="minorHAnsi" w:cstheme="minorHAnsi"/>
          <w:b w:val="0"/>
          <w:color w:val="auto"/>
          <w:sz w:val="22"/>
          <w:szCs w:val="22"/>
        </w:rPr>
        <w:t xml:space="preserve">health </w:t>
      </w:r>
      <w:r w:rsidR="00963547" w:rsidRPr="006D511D">
        <w:rPr>
          <w:rFonts w:asciiTheme="minorHAnsi" w:hAnsiTheme="minorHAnsi" w:cstheme="minorHAnsi"/>
          <w:b w:val="0"/>
          <w:color w:val="auto"/>
          <w:sz w:val="22"/>
          <w:szCs w:val="22"/>
        </w:rPr>
        <w:t>need that will enable the panel to marry this up with</w:t>
      </w:r>
      <w:r w:rsidR="00F4013B" w:rsidRPr="006D511D">
        <w:rPr>
          <w:rFonts w:asciiTheme="minorHAnsi" w:hAnsiTheme="minorHAnsi" w:cstheme="minorHAnsi"/>
          <w:b w:val="0"/>
          <w:color w:val="auto"/>
          <w:sz w:val="22"/>
          <w:szCs w:val="22"/>
        </w:rPr>
        <w:t xml:space="preserve"> their</w:t>
      </w:r>
      <w:r w:rsidR="00963547" w:rsidRPr="006D511D">
        <w:rPr>
          <w:rFonts w:asciiTheme="minorHAnsi" w:hAnsiTheme="minorHAnsi" w:cstheme="minorHAnsi"/>
          <w:b w:val="0"/>
          <w:color w:val="auto"/>
          <w:sz w:val="22"/>
          <w:szCs w:val="22"/>
        </w:rPr>
        <w:t xml:space="preserve"> educational goals and challenges.</w:t>
      </w:r>
    </w:p>
    <w:p w14:paraId="5BCB70A6" w14:textId="77777777" w:rsidR="005B619E" w:rsidRPr="006D511D" w:rsidRDefault="004C0E25" w:rsidP="005B619E">
      <w:pPr>
        <w:pStyle w:val="ListParagraph"/>
        <w:numPr>
          <w:ilvl w:val="0"/>
          <w:numId w:val="17"/>
        </w:numPr>
        <w:rPr>
          <w:rFonts w:asciiTheme="minorHAnsi" w:hAnsiTheme="minorHAnsi" w:cstheme="minorHAnsi"/>
          <w:sz w:val="22"/>
          <w:szCs w:val="22"/>
        </w:rPr>
      </w:pPr>
      <w:r w:rsidRPr="006D511D">
        <w:rPr>
          <w:rStyle w:val="Heading3Char"/>
          <w:rFonts w:asciiTheme="minorHAnsi" w:hAnsiTheme="minorHAnsi" w:cstheme="minorHAnsi"/>
          <w:sz w:val="22"/>
          <w:szCs w:val="22"/>
        </w:rPr>
        <w:t xml:space="preserve">SEND </w:t>
      </w:r>
      <w:r w:rsidR="005B619E" w:rsidRPr="006D511D">
        <w:rPr>
          <w:rStyle w:val="Heading3Char"/>
          <w:rFonts w:asciiTheme="minorHAnsi" w:hAnsiTheme="minorHAnsi" w:cstheme="minorHAnsi"/>
          <w:sz w:val="22"/>
          <w:szCs w:val="22"/>
        </w:rPr>
        <w:t>Support Plan</w:t>
      </w:r>
      <w:r w:rsidR="005B619E" w:rsidRPr="006D511D">
        <w:rPr>
          <w:rFonts w:asciiTheme="minorHAnsi" w:hAnsiTheme="minorHAnsi" w:cstheme="minorHAnsi"/>
          <w:sz w:val="22"/>
          <w:szCs w:val="22"/>
        </w:rPr>
        <w:t>.  The support plan will enable us to understand the needs of the child and young person and it should set out clearly</w:t>
      </w:r>
      <w:r w:rsidR="00F4013B" w:rsidRPr="006D511D">
        <w:rPr>
          <w:rFonts w:asciiTheme="minorHAnsi" w:hAnsiTheme="minorHAnsi" w:cstheme="minorHAnsi"/>
          <w:sz w:val="22"/>
          <w:szCs w:val="22"/>
        </w:rPr>
        <w:t xml:space="preserve"> how the current learning/medical challenge is impacting on the learning goals;</w:t>
      </w:r>
      <w:r w:rsidR="005B619E" w:rsidRPr="006D511D">
        <w:rPr>
          <w:rFonts w:asciiTheme="minorHAnsi" w:hAnsiTheme="minorHAnsi" w:cstheme="minorHAnsi"/>
          <w:sz w:val="22"/>
          <w:szCs w:val="22"/>
        </w:rPr>
        <w:t xml:space="preserve"> the interventions in place and the progress the child is making against these interventions.  This will enable the panel to establish </w:t>
      </w:r>
      <w:r w:rsidR="00F4013B" w:rsidRPr="006D511D">
        <w:rPr>
          <w:rFonts w:asciiTheme="minorHAnsi" w:hAnsiTheme="minorHAnsi" w:cstheme="minorHAnsi"/>
          <w:sz w:val="22"/>
          <w:szCs w:val="22"/>
        </w:rPr>
        <w:t xml:space="preserve">a </w:t>
      </w:r>
      <w:r w:rsidR="005B619E" w:rsidRPr="006D511D">
        <w:rPr>
          <w:rFonts w:asciiTheme="minorHAnsi" w:hAnsiTheme="minorHAnsi" w:cstheme="minorHAnsi"/>
          <w:sz w:val="22"/>
          <w:szCs w:val="22"/>
        </w:rPr>
        <w:t>graduated approach, and current level</w:t>
      </w:r>
      <w:r w:rsidR="00384C32" w:rsidRPr="006D511D">
        <w:rPr>
          <w:rFonts w:asciiTheme="minorHAnsi" w:hAnsiTheme="minorHAnsi" w:cstheme="minorHAnsi"/>
          <w:sz w:val="22"/>
          <w:szCs w:val="22"/>
        </w:rPr>
        <w:t>s</w:t>
      </w:r>
      <w:r w:rsidR="005B619E" w:rsidRPr="006D511D">
        <w:rPr>
          <w:rFonts w:asciiTheme="minorHAnsi" w:hAnsiTheme="minorHAnsi" w:cstheme="minorHAnsi"/>
          <w:sz w:val="22"/>
          <w:szCs w:val="22"/>
        </w:rPr>
        <w:t xml:space="preserve"> of support</w:t>
      </w:r>
      <w:r w:rsidR="00384C32" w:rsidRPr="006D511D">
        <w:rPr>
          <w:rFonts w:asciiTheme="minorHAnsi" w:hAnsiTheme="minorHAnsi" w:cstheme="minorHAnsi"/>
          <w:sz w:val="22"/>
          <w:szCs w:val="22"/>
        </w:rPr>
        <w:t xml:space="preserve"> required</w:t>
      </w:r>
      <w:r w:rsidR="005B619E" w:rsidRPr="006D511D">
        <w:rPr>
          <w:rFonts w:asciiTheme="minorHAnsi" w:hAnsiTheme="minorHAnsi" w:cstheme="minorHAnsi"/>
          <w:sz w:val="22"/>
          <w:szCs w:val="22"/>
        </w:rPr>
        <w:t>.</w:t>
      </w:r>
    </w:p>
    <w:p w14:paraId="26AD8306" w14:textId="77777777" w:rsidR="005B619E" w:rsidRPr="006D511D" w:rsidRDefault="005B619E" w:rsidP="005B619E">
      <w:pPr>
        <w:pStyle w:val="ListParagraph"/>
        <w:numPr>
          <w:ilvl w:val="0"/>
          <w:numId w:val="17"/>
        </w:numPr>
        <w:rPr>
          <w:rFonts w:asciiTheme="minorHAnsi" w:hAnsiTheme="minorHAnsi" w:cstheme="minorHAnsi"/>
          <w:sz w:val="22"/>
          <w:szCs w:val="22"/>
        </w:rPr>
      </w:pPr>
      <w:r w:rsidRPr="006D511D">
        <w:rPr>
          <w:rStyle w:val="Heading3Char"/>
          <w:rFonts w:asciiTheme="minorHAnsi" w:hAnsiTheme="minorHAnsi" w:cstheme="minorHAnsi"/>
          <w:sz w:val="22"/>
          <w:szCs w:val="22"/>
        </w:rPr>
        <w:t>Provision Map</w:t>
      </w:r>
      <w:r w:rsidRPr="006D511D">
        <w:rPr>
          <w:rFonts w:asciiTheme="minorHAnsi" w:hAnsiTheme="minorHAnsi" w:cstheme="minorHAnsi"/>
          <w:sz w:val="22"/>
          <w:szCs w:val="22"/>
        </w:rPr>
        <w:t xml:space="preserve">.  This report should set out the level of support required for the child or young person, the </w:t>
      </w:r>
      <w:r w:rsidR="00384C32" w:rsidRPr="006D511D">
        <w:rPr>
          <w:rFonts w:asciiTheme="minorHAnsi" w:hAnsiTheme="minorHAnsi" w:cstheme="minorHAnsi"/>
          <w:sz w:val="22"/>
          <w:szCs w:val="22"/>
        </w:rPr>
        <w:t>total cost of the support</w:t>
      </w:r>
      <w:r w:rsidRPr="006D511D">
        <w:rPr>
          <w:rFonts w:asciiTheme="minorHAnsi" w:hAnsiTheme="minorHAnsi" w:cstheme="minorHAnsi"/>
          <w:sz w:val="22"/>
          <w:szCs w:val="22"/>
        </w:rPr>
        <w:t>, the intervention and progress so far.</w:t>
      </w:r>
      <w:r w:rsidR="00384C32" w:rsidRPr="006D511D">
        <w:rPr>
          <w:rFonts w:asciiTheme="minorHAnsi" w:hAnsiTheme="minorHAnsi" w:cstheme="minorHAnsi"/>
          <w:sz w:val="22"/>
          <w:szCs w:val="22"/>
        </w:rPr>
        <w:t xml:space="preserve">  This will help the panel to understand current needs and how much over the delegated b</w:t>
      </w:r>
      <w:r w:rsidR="004D4698" w:rsidRPr="006D511D">
        <w:rPr>
          <w:rFonts w:asciiTheme="minorHAnsi" w:hAnsiTheme="minorHAnsi" w:cstheme="minorHAnsi"/>
          <w:sz w:val="22"/>
          <w:szCs w:val="22"/>
        </w:rPr>
        <w:t xml:space="preserve">udget the child or young person’s needs are </w:t>
      </w:r>
      <w:r w:rsidR="007635B4" w:rsidRPr="006D511D">
        <w:rPr>
          <w:rFonts w:asciiTheme="minorHAnsi" w:hAnsiTheme="minorHAnsi" w:cstheme="minorHAnsi"/>
          <w:sz w:val="22"/>
          <w:szCs w:val="22"/>
        </w:rPr>
        <w:t>costing.</w:t>
      </w:r>
    </w:p>
    <w:p w14:paraId="6988342D" w14:textId="77777777" w:rsidR="005B619E" w:rsidRPr="006D511D" w:rsidRDefault="005B619E" w:rsidP="005B619E">
      <w:pPr>
        <w:pStyle w:val="ListParagraph"/>
        <w:numPr>
          <w:ilvl w:val="0"/>
          <w:numId w:val="17"/>
        </w:numPr>
        <w:rPr>
          <w:rFonts w:asciiTheme="minorHAnsi" w:hAnsiTheme="minorHAnsi" w:cstheme="minorHAnsi"/>
          <w:sz w:val="22"/>
          <w:szCs w:val="22"/>
        </w:rPr>
      </w:pPr>
      <w:r w:rsidRPr="006D511D">
        <w:rPr>
          <w:rStyle w:val="Heading3Char"/>
          <w:rFonts w:asciiTheme="minorHAnsi" w:hAnsiTheme="minorHAnsi" w:cstheme="minorHAnsi"/>
          <w:sz w:val="22"/>
          <w:szCs w:val="22"/>
        </w:rPr>
        <w:t>Local Offer:</w:t>
      </w:r>
      <w:r w:rsidRPr="006D511D">
        <w:rPr>
          <w:rFonts w:asciiTheme="minorHAnsi" w:hAnsiTheme="minorHAnsi" w:cstheme="minorHAnsi"/>
          <w:sz w:val="22"/>
          <w:szCs w:val="22"/>
        </w:rPr>
        <w:t xml:space="preserve">  The Local </w:t>
      </w:r>
      <w:r w:rsidR="009B1EA5" w:rsidRPr="006D511D">
        <w:rPr>
          <w:rFonts w:asciiTheme="minorHAnsi" w:hAnsiTheme="minorHAnsi" w:cstheme="minorHAnsi"/>
          <w:sz w:val="22"/>
          <w:szCs w:val="22"/>
        </w:rPr>
        <w:t>O</w:t>
      </w:r>
      <w:r w:rsidRPr="006D511D">
        <w:rPr>
          <w:rFonts w:asciiTheme="minorHAnsi" w:hAnsiTheme="minorHAnsi" w:cstheme="minorHAnsi"/>
          <w:sz w:val="22"/>
          <w:szCs w:val="22"/>
        </w:rPr>
        <w:t xml:space="preserve">ffer means the support available in the community and by </w:t>
      </w:r>
      <w:r w:rsidR="00384C32" w:rsidRPr="006D511D">
        <w:rPr>
          <w:rFonts w:asciiTheme="minorHAnsi" w:hAnsiTheme="minorHAnsi" w:cstheme="minorHAnsi"/>
          <w:sz w:val="22"/>
          <w:szCs w:val="22"/>
        </w:rPr>
        <w:t xml:space="preserve">other </w:t>
      </w:r>
      <w:r w:rsidRPr="006D511D">
        <w:rPr>
          <w:rFonts w:asciiTheme="minorHAnsi" w:hAnsiTheme="minorHAnsi" w:cstheme="minorHAnsi"/>
          <w:sz w:val="22"/>
          <w:szCs w:val="22"/>
        </w:rPr>
        <w:t>statutory services,</w:t>
      </w:r>
      <w:r w:rsidR="00A317BB" w:rsidRPr="006D511D">
        <w:rPr>
          <w:rFonts w:asciiTheme="minorHAnsi" w:hAnsiTheme="minorHAnsi" w:cstheme="minorHAnsi"/>
          <w:sz w:val="22"/>
          <w:szCs w:val="22"/>
        </w:rPr>
        <w:t xml:space="preserve"> including health provision and</w:t>
      </w:r>
      <w:r w:rsidRPr="006D511D">
        <w:rPr>
          <w:rFonts w:asciiTheme="minorHAnsi" w:hAnsiTheme="minorHAnsi" w:cstheme="minorHAnsi"/>
          <w:sz w:val="22"/>
          <w:szCs w:val="22"/>
        </w:rPr>
        <w:t xml:space="preserve"> for example</w:t>
      </w:r>
      <w:r w:rsidR="00384C32" w:rsidRPr="006D511D">
        <w:rPr>
          <w:rFonts w:asciiTheme="minorHAnsi" w:hAnsiTheme="minorHAnsi" w:cstheme="minorHAnsi"/>
          <w:sz w:val="22"/>
          <w:szCs w:val="22"/>
        </w:rPr>
        <w:t>;</w:t>
      </w:r>
      <w:r w:rsidRPr="006D511D">
        <w:rPr>
          <w:rFonts w:asciiTheme="minorHAnsi" w:hAnsiTheme="minorHAnsi" w:cstheme="minorHAnsi"/>
          <w:sz w:val="22"/>
          <w:szCs w:val="22"/>
        </w:rPr>
        <w:t xml:space="preserve"> support groups, after school clubs, extra-curricular activities, counselling groups, play groups, extra teaching </w:t>
      </w:r>
      <w:r w:rsidR="004D4698" w:rsidRPr="006D511D">
        <w:rPr>
          <w:rFonts w:asciiTheme="minorHAnsi" w:hAnsiTheme="minorHAnsi" w:cstheme="minorHAnsi"/>
          <w:sz w:val="22"/>
          <w:szCs w:val="22"/>
        </w:rPr>
        <w:t>sessions outside of the normal school curriculum</w:t>
      </w:r>
      <w:r w:rsidRPr="006D511D">
        <w:rPr>
          <w:rFonts w:asciiTheme="minorHAnsi" w:hAnsiTheme="minorHAnsi" w:cstheme="minorHAnsi"/>
          <w:sz w:val="22"/>
          <w:szCs w:val="22"/>
        </w:rPr>
        <w:t>.  This information informs us that local services are being used but are not impacting sufficiently on the young person</w:t>
      </w:r>
      <w:r w:rsidR="004D4698" w:rsidRPr="006D511D">
        <w:rPr>
          <w:rFonts w:asciiTheme="minorHAnsi" w:hAnsiTheme="minorHAnsi" w:cstheme="minorHAnsi"/>
          <w:sz w:val="22"/>
          <w:szCs w:val="22"/>
        </w:rPr>
        <w:t xml:space="preserve">’s needs and that the support is significantly over and above </w:t>
      </w:r>
      <w:proofErr w:type="gramStart"/>
      <w:r w:rsidR="004D4698" w:rsidRPr="006D511D">
        <w:rPr>
          <w:rFonts w:asciiTheme="minorHAnsi" w:hAnsiTheme="minorHAnsi" w:cstheme="minorHAnsi"/>
          <w:sz w:val="22"/>
          <w:szCs w:val="22"/>
        </w:rPr>
        <w:t>what  is</w:t>
      </w:r>
      <w:proofErr w:type="gramEnd"/>
      <w:r w:rsidR="004D4698" w:rsidRPr="006D511D">
        <w:rPr>
          <w:rFonts w:asciiTheme="minorHAnsi" w:hAnsiTheme="minorHAnsi" w:cstheme="minorHAnsi"/>
          <w:sz w:val="22"/>
          <w:szCs w:val="22"/>
        </w:rPr>
        <w:t xml:space="preserve"> provided and the rate of progress against other children is compromised.</w:t>
      </w:r>
    </w:p>
    <w:p w14:paraId="294688A0" w14:textId="77777777" w:rsidR="00B47538" w:rsidRDefault="00B47538" w:rsidP="00F4013B">
      <w:pPr>
        <w:pStyle w:val="Heading3"/>
        <w:rPr>
          <w:rFonts w:asciiTheme="minorHAnsi" w:hAnsiTheme="minorHAnsi" w:cstheme="minorHAnsi"/>
          <w:sz w:val="22"/>
          <w:szCs w:val="22"/>
        </w:rPr>
      </w:pPr>
    </w:p>
    <w:p w14:paraId="11F439A5" w14:textId="77777777" w:rsidR="008363C9" w:rsidRDefault="008363C9" w:rsidP="008363C9"/>
    <w:p w14:paraId="61542869" w14:textId="77777777" w:rsidR="008363C9" w:rsidRDefault="008363C9" w:rsidP="008363C9"/>
    <w:p w14:paraId="749F2A32" w14:textId="77777777" w:rsidR="008363C9" w:rsidRDefault="008363C9" w:rsidP="008363C9"/>
    <w:p w14:paraId="1922A924" w14:textId="77777777" w:rsidR="008363C9" w:rsidRDefault="008363C9" w:rsidP="008363C9"/>
    <w:p w14:paraId="61BF8FFC" w14:textId="77777777" w:rsidR="008363C9" w:rsidRDefault="008363C9" w:rsidP="008363C9"/>
    <w:p w14:paraId="0D03A272" w14:textId="77777777" w:rsidR="008363C9" w:rsidRDefault="008363C9" w:rsidP="008363C9"/>
    <w:p w14:paraId="5F7BB878" w14:textId="77777777" w:rsidR="008363C9" w:rsidRDefault="008363C9" w:rsidP="008363C9"/>
    <w:p w14:paraId="2860B142" w14:textId="77777777" w:rsidR="008363C9" w:rsidRDefault="008363C9" w:rsidP="008363C9"/>
    <w:p w14:paraId="207CE667" w14:textId="77777777" w:rsidR="008363C9" w:rsidRDefault="008363C9" w:rsidP="008363C9"/>
    <w:p w14:paraId="729FC472" w14:textId="77777777" w:rsidR="008363C9" w:rsidRDefault="008363C9" w:rsidP="008363C9"/>
    <w:p w14:paraId="7640511B" w14:textId="77777777" w:rsidR="008363C9" w:rsidRDefault="008363C9" w:rsidP="008363C9"/>
    <w:p w14:paraId="1C747737" w14:textId="77777777" w:rsidR="008363C9" w:rsidRDefault="008363C9" w:rsidP="008363C9"/>
    <w:p w14:paraId="3B0E3CF1" w14:textId="77777777" w:rsidR="008363C9" w:rsidRPr="008363C9" w:rsidRDefault="008363C9" w:rsidP="008363C9"/>
    <w:p w14:paraId="2C44B9BA" w14:textId="77777777" w:rsidR="00384C32" w:rsidRPr="006D511D" w:rsidRDefault="00DE28C8" w:rsidP="00F4013B">
      <w:pPr>
        <w:pStyle w:val="Heading3"/>
        <w:rPr>
          <w:rFonts w:asciiTheme="minorHAnsi" w:hAnsiTheme="minorHAnsi" w:cstheme="minorHAnsi"/>
          <w:sz w:val="22"/>
          <w:szCs w:val="22"/>
        </w:rPr>
      </w:pPr>
      <w:r w:rsidRPr="006D511D">
        <w:rPr>
          <w:rFonts w:asciiTheme="minorHAnsi" w:hAnsiTheme="minorHAnsi" w:cstheme="minorHAnsi"/>
          <w:sz w:val="22"/>
          <w:szCs w:val="22"/>
        </w:rPr>
        <w:lastRenderedPageBreak/>
        <w:t>Recommended Reports</w:t>
      </w:r>
    </w:p>
    <w:p w14:paraId="6395D5AE" w14:textId="77777777" w:rsidR="004C0E25" w:rsidRPr="006D511D" w:rsidRDefault="004C0E25" w:rsidP="00F4013B">
      <w:pPr>
        <w:pStyle w:val="ListParagraph"/>
        <w:numPr>
          <w:ilvl w:val="0"/>
          <w:numId w:val="19"/>
        </w:numPr>
        <w:rPr>
          <w:rFonts w:asciiTheme="minorHAnsi" w:hAnsiTheme="minorHAnsi" w:cstheme="minorHAnsi"/>
          <w:sz w:val="22"/>
          <w:szCs w:val="22"/>
        </w:rPr>
      </w:pPr>
      <w:r w:rsidRPr="006D511D">
        <w:rPr>
          <w:rFonts w:asciiTheme="minorHAnsi" w:hAnsiTheme="minorHAnsi" w:cstheme="minorHAnsi"/>
          <w:sz w:val="22"/>
          <w:szCs w:val="22"/>
        </w:rPr>
        <w:t>SEND Support Plan</w:t>
      </w:r>
    </w:p>
    <w:p w14:paraId="06336E7F" w14:textId="77777777" w:rsidR="004C0E25" w:rsidRPr="006D511D" w:rsidRDefault="004C0E25" w:rsidP="00F4013B">
      <w:pPr>
        <w:pStyle w:val="ListParagraph"/>
        <w:numPr>
          <w:ilvl w:val="0"/>
          <w:numId w:val="19"/>
        </w:numPr>
        <w:rPr>
          <w:rFonts w:asciiTheme="minorHAnsi" w:hAnsiTheme="minorHAnsi" w:cstheme="minorHAnsi"/>
          <w:sz w:val="22"/>
          <w:szCs w:val="22"/>
        </w:rPr>
      </w:pPr>
      <w:r w:rsidRPr="006D511D">
        <w:rPr>
          <w:rFonts w:asciiTheme="minorHAnsi" w:hAnsiTheme="minorHAnsi" w:cstheme="minorHAnsi"/>
          <w:sz w:val="22"/>
          <w:szCs w:val="22"/>
        </w:rPr>
        <w:t>Provision Map</w:t>
      </w:r>
    </w:p>
    <w:p w14:paraId="7E22C265" w14:textId="77777777" w:rsidR="004C0E25" w:rsidRPr="006D511D" w:rsidRDefault="004C0E25" w:rsidP="00F4013B">
      <w:pPr>
        <w:pStyle w:val="ListParagraph"/>
        <w:numPr>
          <w:ilvl w:val="0"/>
          <w:numId w:val="19"/>
        </w:numPr>
        <w:rPr>
          <w:rFonts w:asciiTheme="minorHAnsi" w:hAnsiTheme="minorHAnsi" w:cstheme="minorHAnsi"/>
          <w:sz w:val="22"/>
          <w:szCs w:val="22"/>
        </w:rPr>
      </w:pPr>
      <w:r w:rsidRPr="006D511D">
        <w:rPr>
          <w:rFonts w:asciiTheme="minorHAnsi" w:hAnsiTheme="minorHAnsi" w:cstheme="minorHAnsi"/>
          <w:sz w:val="22"/>
          <w:szCs w:val="22"/>
        </w:rPr>
        <w:t xml:space="preserve">EP Report </w:t>
      </w:r>
    </w:p>
    <w:p w14:paraId="168888BE" w14:textId="77777777" w:rsidR="004C0E25" w:rsidRPr="006D511D" w:rsidRDefault="0026783A" w:rsidP="00F4013B">
      <w:pPr>
        <w:pStyle w:val="ListParagraph"/>
        <w:numPr>
          <w:ilvl w:val="0"/>
          <w:numId w:val="19"/>
        </w:numPr>
        <w:rPr>
          <w:rFonts w:asciiTheme="minorHAnsi" w:hAnsiTheme="minorHAnsi" w:cstheme="minorHAnsi"/>
          <w:sz w:val="22"/>
          <w:szCs w:val="22"/>
        </w:rPr>
      </w:pPr>
      <w:r w:rsidRPr="006D511D">
        <w:rPr>
          <w:rFonts w:asciiTheme="minorHAnsi" w:hAnsiTheme="minorHAnsi" w:cstheme="minorHAnsi"/>
          <w:sz w:val="22"/>
          <w:szCs w:val="22"/>
        </w:rPr>
        <w:t>Therapy</w:t>
      </w:r>
      <w:r w:rsidR="004C0E25" w:rsidRPr="006D511D">
        <w:rPr>
          <w:rFonts w:asciiTheme="minorHAnsi" w:hAnsiTheme="minorHAnsi" w:cstheme="minorHAnsi"/>
          <w:sz w:val="22"/>
          <w:szCs w:val="22"/>
        </w:rPr>
        <w:t xml:space="preserve"> report where the child is known to </w:t>
      </w:r>
      <w:r w:rsidRPr="006D511D">
        <w:rPr>
          <w:rFonts w:asciiTheme="minorHAnsi" w:hAnsiTheme="minorHAnsi" w:cstheme="minorHAnsi"/>
          <w:sz w:val="22"/>
          <w:szCs w:val="22"/>
        </w:rPr>
        <w:t>these</w:t>
      </w:r>
      <w:r w:rsidR="004C0E25" w:rsidRPr="006D511D">
        <w:rPr>
          <w:rFonts w:asciiTheme="minorHAnsi" w:hAnsiTheme="minorHAnsi" w:cstheme="minorHAnsi"/>
          <w:sz w:val="22"/>
          <w:szCs w:val="22"/>
        </w:rPr>
        <w:t xml:space="preserve"> services</w:t>
      </w:r>
      <w:r w:rsidRPr="006D511D">
        <w:rPr>
          <w:rFonts w:asciiTheme="minorHAnsi" w:hAnsiTheme="minorHAnsi" w:cstheme="minorHAnsi"/>
          <w:sz w:val="22"/>
          <w:szCs w:val="22"/>
        </w:rPr>
        <w:t xml:space="preserve"> (</w:t>
      </w:r>
      <w:r w:rsidR="004C0E25" w:rsidRPr="006D511D">
        <w:rPr>
          <w:rFonts w:asciiTheme="minorHAnsi" w:hAnsiTheme="minorHAnsi" w:cstheme="minorHAnsi"/>
          <w:sz w:val="22"/>
          <w:szCs w:val="22"/>
        </w:rPr>
        <w:t>OT</w:t>
      </w:r>
      <w:r w:rsidRPr="006D511D">
        <w:rPr>
          <w:rFonts w:asciiTheme="minorHAnsi" w:hAnsiTheme="minorHAnsi" w:cstheme="minorHAnsi"/>
          <w:sz w:val="22"/>
          <w:szCs w:val="22"/>
        </w:rPr>
        <w:t>, Physio</w:t>
      </w:r>
      <w:r w:rsidR="004C0E25" w:rsidRPr="006D511D">
        <w:rPr>
          <w:rFonts w:asciiTheme="minorHAnsi" w:hAnsiTheme="minorHAnsi" w:cstheme="minorHAnsi"/>
          <w:sz w:val="22"/>
          <w:szCs w:val="22"/>
        </w:rPr>
        <w:t>, SLT)</w:t>
      </w:r>
    </w:p>
    <w:p w14:paraId="0EF291CE" w14:textId="77777777" w:rsidR="00EC15C6" w:rsidRPr="006D511D" w:rsidRDefault="00EC15C6" w:rsidP="00F4013B">
      <w:pPr>
        <w:pStyle w:val="ListParagraph"/>
        <w:numPr>
          <w:ilvl w:val="0"/>
          <w:numId w:val="19"/>
        </w:numPr>
        <w:rPr>
          <w:rFonts w:asciiTheme="minorHAnsi" w:hAnsiTheme="minorHAnsi" w:cstheme="minorHAnsi"/>
          <w:sz w:val="22"/>
          <w:szCs w:val="22"/>
        </w:rPr>
      </w:pPr>
      <w:r w:rsidRPr="006D511D">
        <w:rPr>
          <w:rFonts w:asciiTheme="minorHAnsi" w:hAnsiTheme="minorHAnsi" w:cstheme="minorHAnsi"/>
          <w:sz w:val="22"/>
          <w:szCs w:val="22"/>
        </w:rPr>
        <w:t>PEP</w:t>
      </w:r>
    </w:p>
    <w:p w14:paraId="0AD048D5" w14:textId="77777777" w:rsidR="00B47538" w:rsidRPr="006D511D" w:rsidRDefault="00EC15C6" w:rsidP="00A317BB">
      <w:pPr>
        <w:pStyle w:val="ListParagraph"/>
        <w:numPr>
          <w:ilvl w:val="0"/>
          <w:numId w:val="19"/>
        </w:numPr>
        <w:spacing w:before="0" w:after="0"/>
        <w:rPr>
          <w:rFonts w:asciiTheme="minorHAnsi" w:hAnsiTheme="minorHAnsi" w:cstheme="minorHAnsi"/>
          <w:sz w:val="22"/>
          <w:szCs w:val="22"/>
        </w:rPr>
      </w:pPr>
      <w:r w:rsidRPr="006D511D">
        <w:rPr>
          <w:rFonts w:asciiTheme="minorHAnsi" w:hAnsiTheme="minorHAnsi" w:cstheme="minorHAnsi"/>
          <w:sz w:val="22"/>
          <w:szCs w:val="22"/>
        </w:rPr>
        <w:t>CIN/CP/Early Help</w:t>
      </w:r>
    </w:p>
    <w:p w14:paraId="7386C14F" w14:textId="77777777" w:rsidR="004D4698" w:rsidRPr="006D511D" w:rsidRDefault="004D4698" w:rsidP="004D4698">
      <w:pPr>
        <w:pStyle w:val="Heading1"/>
        <w:rPr>
          <w:rFonts w:asciiTheme="minorHAnsi" w:hAnsiTheme="minorHAnsi" w:cstheme="minorHAnsi"/>
          <w:sz w:val="22"/>
          <w:szCs w:val="22"/>
        </w:rPr>
      </w:pPr>
      <w:r w:rsidRPr="006D511D">
        <w:rPr>
          <w:rFonts w:asciiTheme="minorHAnsi" w:hAnsiTheme="minorHAnsi" w:cstheme="minorHAnsi"/>
          <w:sz w:val="22"/>
          <w:szCs w:val="22"/>
        </w:rPr>
        <w:t>Panel Administrative Process</w:t>
      </w:r>
    </w:p>
    <w:p w14:paraId="13B2DACE" w14:textId="77777777" w:rsidR="004D4698" w:rsidRPr="006D511D" w:rsidRDefault="004D4698" w:rsidP="00FA4C7E">
      <w:pPr>
        <w:pStyle w:val="ListParagraph"/>
        <w:numPr>
          <w:ilvl w:val="0"/>
          <w:numId w:val="18"/>
        </w:numPr>
        <w:rPr>
          <w:rFonts w:asciiTheme="minorHAnsi" w:hAnsiTheme="minorHAnsi" w:cstheme="minorHAnsi"/>
          <w:sz w:val="22"/>
          <w:szCs w:val="22"/>
        </w:rPr>
      </w:pPr>
      <w:r w:rsidRPr="006D511D">
        <w:rPr>
          <w:rFonts w:asciiTheme="minorHAnsi" w:hAnsiTheme="minorHAnsi" w:cstheme="minorHAnsi"/>
          <w:sz w:val="22"/>
          <w:szCs w:val="22"/>
        </w:rPr>
        <w:t xml:space="preserve">EHC Assessment triage panel meets every </w:t>
      </w:r>
      <w:r w:rsidR="004C0E25" w:rsidRPr="006D511D">
        <w:rPr>
          <w:rFonts w:asciiTheme="minorHAnsi" w:hAnsiTheme="minorHAnsi" w:cstheme="minorHAnsi"/>
          <w:sz w:val="22"/>
          <w:szCs w:val="22"/>
        </w:rPr>
        <w:t>Tuesday</w:t>
      </w:r>
      <w:r w:rsidRPr="006D511D">
        <w:rPr>
          <w:rFonts w:asciiTheme="minorHAnsi" w:hAnsiTheme="minorHAnsi" w:cstheme="minorHAnsi"/>
          <w:sz w:val="22"/>
          <w:szCs w:val="22"/>
        </w:rPr>
        <w:t xml:space="preserve"> from 1</w:t>
      </w:r>
      <w:r w:rsidR="008363C9">
        <w:rPr>
          <w:rFonts w:asciiTheme="minorHAnsi" w:hAnsiTheme="minorHAnsi" w:cstheme="minorHAnsi"/>
          <w:sz w:val="22"/>
          <w:szCs w:val="22"/>
        </w:rPr>
        <w:t>0</w:t>
      </w:r>
      <w:r w:rsidRPr="006D511D">
        <w:rPr>
          <w:rFonts w:asciiTheme="minorHAnsi" w:hAnsiTheme="minorHAnsi" w:cstheme="minorHAnsi"/>
          <w:sz w:val="22"/>
          <w:szCs w:val="22"/>
        </w:rPr>
        <w:t>-1pm.</w:t>
      </w:r>
    </w:p>
    <w:p w14:paraId="4F80C1EA" w14:textId="52CFA49C" w:rsidR="00E836B7" w:rsidRPr="006D511D" w:rsidRDefault="00E836B7" w:rsidP="00FA4C7E">
      <w:pPr>
        <w:pStyle w:val="ListParagraph"/>
        <w:numPr>
          <w:ilvl w:val="0"/>
          <w:numId w:val="18"/>
        </w:numPr>
        <w:rPr>
          <w:rStyle w:val="Heading9Char"/>
          <w:rFonts w:asciiTheme="minorHAnsi" w:hAnsiTheme="minorHAnsi" w:cstheme="minorHAnsi"/>
          <w:i w:val="0"/>
          <w:sz w:val="22"/>
          <w:szCs w:val="22"/>
        </w:rPr>
      </w:pPr>
      <w:r w:rsidRPr="006D511D">
        <w:rPr>
          <w:rStyle w:val="Heading9Char"/>
          <w:rFonts w:asciiTheme="minorHAnsi" w:hAnsiTheme="minorHAnsi" w:cstheme="minorHAnsi"/>
          <w:i w:val="0"/>
          <w:sz w:val="22"/>
          <w:szCs w:val="22"/>
        </w:rPr>
        <w:t xml:space="preserve">All </w:t>
      </w:r>
      <w:r w:rsidR="0026783A" w:rsidRPr="006D511D">
        <w:rPr>
          <w:rStyle w:val="Heading9Char"/>
          <w:rFonts w:asciiTheme="minorHAnsi" w:hAnsiTheme="minorHAnsi" w:cstheme="minorHAnsi"/>
          <w:i w:val="0"/>
          <w:sz w:val="22"/>
          <w:szCs w:val="22"/>
        </w:rPr>
        <w:t>paperwork should</w:t>
      </w:r>
      <w:r w:rsidR="00FA4C7E" w:rsidRPr="006D511D">
        <w:rPr>
          <w:rStyle w:val="Heading9Char"/>
          <w:rFonts w:asciiTheme="minorHAnsi" w:hAnsiTheme="minorHAnsi" w:cstheme="minorHAnsi"/>
          <w:i w:val="0"/>
          <w:sz w:val="22"/>
          <w:szCs w:val="22"/>
        </w:rPr>
        <w:t xml:space="preserve"> be sent </w:t>
      </w:r>
      <w:r w:rsidRPr="006D511D">
        <w:rPr>
          <w:rStyle w:val="Heading9Char"/>
          <w:rFonts w:asciiTheme="minorHAnsi" w:hAnsiTheme="minorHAnsi" w:cstheme="minorHAnsi"/>
          <w:i w:val="0"/>
          <w:sz w:val="22"/>
          <w:szCs w:val="22"/>
        </w:rPr>
        <w:t>to</w:t>
      </w:r>
      <w:r w:rsidR="00791223">
        <w:rPr>
          <w:rStyle w:val="Heading9Char"/>
          <w:rFonts w:asciiTheme="minorHAnsi" w:hAnsiTheme="minorHAnsi" w:cstheme="minorHAnsi"/>
          <w:i w:val="0"/>
          <w:sz w:val="22"/>
          <w:szCs w:val="22"/>
        </w:rPr>
        <w:t xml:space="preserve"> </w:t>
      </w:r>
      <w:hyperlink r:id="rId10" w:history="1">
        <w:r w:rsidR="00791223" w:rsidRPr="00B93824">
          <w:rPr>
            <w:rStyle w:val="Hyperlink"/>
            <w:rFonts w:asciiTheme="minorHAnsi" w:eastAsiaTheme="majorEastAsia" w:hAnsiTheme="minorHAnsi" w:cstheme="minorHAnsi"/>
            <w:sz w:val="22"/>
            <w:szCs w:val="22"/>
          </w:rPr>
          <w:t>senteam@walthamforest.gov.uk</w:t>
        </w:r>
      </w:hyperlink>
      <w:r w:rsidR="00791223">
        <w:rPr>
          <w:rStyle w:val="Heading9Char"/>
          <w:rFonts w:asciiTheme="minorHAnsi" w:hAnsiTheme="minorHAnsi" w:cstheme="minorHAnsi"/>
          <w:i w:val="0"/>
          <w:sz w:val="22"/>
          <w:szCs w:val="22"/>
        </w:rPr>
        <w:t xml:space="preserve"> </w:t>
      </w:r>
      <w:r w:rsidR="00FA4C7E" w:rsidRPr="006D511D">
        <w:rPr>
          <w:rStyle w:val="Heading9Char"/>
          <w:rFonts w:asciiTheme="minorHAnsi" w:hAnsiTheme="minorHAnsi" w:cstheme="minorHAnsi"/>
          <w:i w:val="0"/>
          <w:sz w:val="22"/>
          <w:szCs w:val="22"/>
        </w:rPr>
        <w:t>which is the DES</w:t>
      </w:r>
      <w:r w:rsidRPr="006D511D">
        <w:rPr>
          <w:rStyle w:val="Heading9Char"/>
          <w:rFonts w:asciiTheme="minorHAnsi" w:hAnsiTheme="minorHAnsi" w:cstheme="minorHAnsi"/>
          <w:i w:val="0"/>
          <w:sz w:val="22"/>
          <w:szCs w:val="22"/>
        </w:rPr>
        <w:t xml:space="preserve"> front </w:t>
      </w:r>
      <w:r w:rsidR="0026783A" w:rsidRPr="006D511D">
        <w:rPr>
          <w:rStyle w:val="Heading9Char"/>
          <w:rFonts w:asciiTheme="minorHAnsi" w:hAnsiTheme="minorHAnsi" w:cstheme="minorHAnsi"/>
          <w:i w:val="0"/>
          <w:sz w:val="22"/>
          <w:szCs w:val="22"/>
        </w:rPr>
        <w:t>door and</w:t>
      </w:r>
      <w:r w:rsidR="00FA4C7E" w:rsidRPr="006D511D">
        <w:rPr>
          <w:rStyle w:val="Heading9Char"/>
          <w:rFonts w:asciiTheme="minorHAnsi" w:hAnsiTheme="minorHAnsi" w:cstheme="minorHAnsi"/>
          <w:i w:val="0"/>
          <w:sz w:val="22"/>
          <w:szCs w:val="22"/>
        </w:rPr>
        <w:t xml:space="preserve"> </w:t>
      </w:r>
      <w:r w:rsidRPr="006D511D">
        <w:rPr>
          <w:rStyle w:val="Heading9Char"/>
          <w:rFonts w:asciiTheme="minorHAnsi" w:hAnsiTheme="minorHAnsi" w:cstheme="minorHAnsi"/>
          <w:i w:val="0"/>
          <w:sz w:val="22"/>
          <w:szCs w:val="22"/>
        </w:rPr>
        <w:t>should be submitted the week before</w:t>
      </w:r>
      <w:r w:rsidR="00FA4C7E" w:rsidRPr="006D511D">
        <w:rPr>
          <w:rStyle w:val="Heading9Char"/>
          <w:rFonts w:asciiTheme="minorHAnsi" w:hAnsiTheme="minorHAnsi" w:cstheme="minorHAnsi"/>
          <w:i w:val="0"/>
          <w:sz w:val="22"/>
          <w:szCs w:val="22"/>
        </w:rPr>
        <w:t xml:space="preserve"> panel</w:t>
      </w:r>
      <w:r w:rsidRPr="006D511D">
        <w:rPr>
          <w:rStyle w:val="Heading9Char"/>
          <w:rFonts w:asciiTheme="minorHAnsi" w:hAnsiTheme="minorHAnsi" w:cstheme="minorHAnsi"/>
          <w:i w:val="0"/>
          <w:sz w:val="22"/>
          <w:szCs w:val="22"/>
        </w:rPr>
        <w:t xml:space="preserve"> to enable papers to be checked and circulated for the following week.</w:t>
      </w:r>
    </w:p>
    <w:p w14:paraId="199C06E0" w14:textId="77777777" w:rsidR="00FA4C7E" w:rsidRPr="006D511D" w:rsidRDefault="00FA4C7E" w:rsidP="00FA4C7E">
      <w:pPr>
        <w:pStyle w:val="ListParagraph"/>
        <w:numPr>
          <w:ilvl w:val="0"/>
          <w:numId w:val="18"/>
        </w:numPr>
        <w:rPr>
          <w:rStyle w:val="Heading9Char"/>
          <w:rFonts w:asciiTheme="minorHAnsi" w:hAnsiTheme="minorHAnsi" w:cstheme="minorHAnsi"/>
          <w:i w:val="0"/>
          <w:sz w:val="22"/>
          <w:szCs w:val="22"/>
        </w:rPr>
      </w:pPr>
      <w:r w:rsidRPr="006D511D">
        <w:rPr>
          <w:rStyle w:val="Heading9Char"/>
          <w:rFonts w:asciiTheme="minorHAnsi" w:hAnsiTheme="minorHAnsi" w:cstheme="minorHAnsi"/>
          <w:i w:val="0"/>
          <w:sz w:val="22"/>
          <w:szCs w:val="22"/>
        </w:rPr>
        <w:t xml:space="preserve">All forms should be completed fully </w:t>
      </w:r>
      <w:r w:rsidR="0026783A" w:rsidRPr="006D511D">
        <w:rPr>
          <w:rStyle w:val="Heading9Char"/>
          <w:rFonts w:asciiTheme="minorHAnsi" w:hAnsiTheme="minorHAnsi" w:cstheme="minorHAnsi"/>
          <w:i w:val="0"/>
          <w:sz w:val="22"/>
          <w:szCs w:val="22"/>
        </w:rPr>
        <w:t>as set</w:t>
      </w:r>
      <w:r w:rsidRPr="006D511D">
        <w:rPr>
          <w:rStyle w:val="Heading9Char"/>
          <w:rFonts w:asciiTheme="minorHAnsi" w:hAnsiTheme="minorHAnsi" w:cstheme="minorHAnsi"/>
          <w:i w:val="0"/>
          <w:sz w:val="22"/>
          <w:szCs w:val="22"/>
        </w:rPr>
        <w:t xml:space="preserve"> out in the examples and guidance.</w:t>
      </w:r>
    </w:p>
    <w:p w14:paraId="11C08330" w14:textId="77777777" w:rsidR="00FA4C7E" w:rsidRPr="006D511D" w:rsidRDefault="00FA4C7E" w:rsidP="00FA4C7E">
      <w:pPr>
        <w:pStyle w:val="ListParagraph"/>
        <w:numPr>
          <w:ilvl w:val="0"/>
          <w:numId w:val="18"/>
        </w:numPr>
        <w:rPr>
          <w:rFonts w:asciiTheme="minorHAnsi" w:hAnsiTheme="minorHAnsi" w:cstheme="minorHAnsi"/>
          <w:sz w:val="22"/>
          <w:szCs w:val="22"/>
        </w:rPr>
      </w:pPr>
      <w:r w:rsidRPr="006D511D">
        <w:rPr>
          <w:rFonts w:asciiTheme="minorHAnsi" w:hAnsiTheme="minorHAnsi" w:cstheme="minorHAnsi"/>
          <w:sz w:val="22"/>
          <w:szCs w:val="22"/>
        </w:rPr>
        <w:t xml:space="preserve">Any forms submitted that are not completed fully will not be logged onto our data recording system, </w:t>
      </w:r>
      <w:proofErr w:type="gramStart"/>
      <w:r w:rsidRPr="006D511D">
        <w:rPr>
          <w:rFonts w:asciiTheme="minorHAnsi" w:hAnsiTheme="minorHAnsi" w:cstheme="minorHAnsi"/>
          <w:sz w:val="22"/>
          <w:szCs w:val="22"/>
        </w:rPr>
        <w:t>MOSAIC  and</w:t>
      </w:r>
      <w:proofErr w:type="gramEnd"/>
      <w:r w:rsidRPr="006D511D">
        <w:rPr>
          <w:rFonts w:asciiTheme="minorHAnsi" w:hAnsiTheme="minorHAnsi" w:cstheme="minorHAnsi"/>
          <w:sz w:val="22"/>
          <w:szCs w:val="22"/>
        </w:rPr>
        <w:t xml:space="preserve"> will be returned to you informing you of the missing information and requesting that you re-submit this.</w:t>
      </w:r>
    </w:p>
    <w:p w14:paraId="21758AAD" w14:textId="77777777" w:rsidR="004D4698" w:rsidRPr="006D511D" w:rsidRDefault="0006602A" w:rsidP="00FA4C7E">
      <w:pPr>
        <w:pStyle w:val="ListParagraph"/>
        <w:numPr>
          <w:ilvl w:val="0"/>
          <w:numId w:val="18"/>
        </w:numPr>
        <w:rPr>
          <w:rStyle w:val="Heading9Char"/>
          <w:rFonts w:asciiTheme="minorHAnsi" w:hAnsiTheme="minorHAnsi" w:cstheme="minorHAnsi"/>
          <w:sz w:val="22"/>
          <w:szCs w:val="22"/>
        </w:rPr>
      </w:pPr>
      <w:r w:rsidRPr="006D511D">
        <w:rPr>
          <w:rFonts w:asciiTheme="minorHAnsi" w:hAnsiTheme="minorHAnsi" w:cstheme="minorHAnsi"/>
          <w:sz w:val="22"/>
          <w:szCs w:val="22"/>
        </w:rPr>
        <w:t>A y</w:t>
      </w:r>
      <w:r w:rsidR="004D4698" w:rsidRPr="006D511D">
        <w:rPr>
          <w:rFonts w:asciiTheme="minorHAnsi" w:hAnsiTheme="minorHAnsi" w:cstheme="minorHAnsi"/>
          <w:sz w:val="22"/>
          <w:szCs w:val="22"/>
        </w:rPr>
        <w:t xml:space="preserve">es </w:t>
      </w:r>
      <w:r w:rsidR="0026783A" w:rsidRPr="006D511D">
        <w:rPr>
          <w:rFonts w:asciiTheme="minorHAnsi" w:hAnsiTheme="minorHAnsi" w:cstheme="minorHAnsi"/>
          <w:sz w:val="22"/>
          <w:szCs w:val="22"/>
        </w:rPr>
        <w:t>decision</w:t>
      </w:r>
      <w:r w:rsidRPr="006D511D">
        <w:rPr>
          <w:rFonts w:asciiTheme="minorHAnsi" w:hAnsiTheme="minorHAnsi" w:cstheme="minorHAnsi"/>
          <w:sz w:val="22"/>
          <w:szCs w:val="22"/>
        </w:rPr>
        <w:t xml:space="preserve"> to assess for an EHC needs assessment</w:t>
      </w:r>
      <w:r w:rsidR="0026783A" w:rsidRPr="006D511D">
        <w:rPr>
          <w:rFonts w:asciiTheme="minorHAnsi" w:hAnsiTheme="minorHAnsi" w:cstheme="minorHAnsi"/>
          <w:sz w:val="22"/>
          <w:szCs w:val="22"/>
        </w:rPr>
        <w:t xml:space="preserve"> is</w:t>
      </w:r>
      <w:r w:rsidR="004D4698" w:rsidRPr="006D511D">
        <w:rPr>
          <w:rFonts w:asciiTheme="minorHAnsi" w:hAnsiTheme="minorHAnsi" w:cstheme="minorHAnsi"/>
          <w:sz w:val="22"/>
          <w:szCs w:val="22"/>
        </w:rPr>
        <w:t xml:space="preserve"> conveyed through a statutory letter </w:t>
      </w:r>
      <w:r w:rsidR="00FA4C7E" w:rsidRPr="006D511D">
        <w:rPr>
          <w:rFonts w:asciiTheme="minorHAnsi" w:hAnsiTheme="minorHAnsi" w:cstheme="minorHAnsi"/>
          <w:sz w:val="22"/>
          <w:szCs w:val="22"/>
        </w:rPr>
        <w:t>via</w:t>
      </w:r>
      <w:r w:rsidR="004D4698" w:rsidRPr="006D511D">
        <w:rPr>
          <w:rFonts w:asciiTheme="minorHAnsi" w:hAnsiTheme="minorHAnsi" w:cstheme="minorHAnsi"/>
          <w:sz w:val="22"/>
          <w:szCs w:val="22"/>
        </w:rPr>
        <w:t xml:space="preserve"> the: </w:t>
      </w:r>
      <w:r w:rsidR="004D4698" w:rsidRPr="006D511D">
        <w:rPr>
          <w:rStyle w:val="Heading9Char"/>
          <w:rFonts w:asciiTheme="minorHAnsi" w:hAnsiTheme="minorHAnsi" w:cstheme="minorHAnsi"/>
          <w:sz w:val="22"/>
          <w:szCs w:val="22"/>
        </w:rPr>
        <w:t>T</w:t>
      </w:r>
      <w:r w:rsidR="00E325C8" w:rsidRPr="006D511D">
        <w:rPr>
          <w:rStyle w:val="Heading9Char"/>
          <w:rFonts w:asciiTheme="minorHAnsi" w:hAnsiTheme="minorHAnsi" w:cstheme="minorHAnsi"/>
          <w:sz w:val="22"/>
          <w:szCs w:val="22"/>
        </w:rPr>
        <w:t>riage Business Support Officer.</w:t>
      </w:r>
    </w:p>
    <w:p w14:paraId="3555D834" w14:textId="77777777" w:rsidR="004D4698" w:rsidRPr="006D511D" w:rsidRDefault="00021369" w:rsidP="00FA4C7E">
      <w:pPr>
        <w:pStyle w:val="ListParagraph"/>
        <w:numPr>
          <w:ilvl w:val="0"/>
          <w:numId w:val="18"/>
        </w:numPr>
        <w:rPr>
          <w:rStyle w:val="Heading9Char"/>
          <w:rFonts w:asciiTheme="minorHAnsi" w:hAnsiTheme="minorHAnsi" w:cstheme="minorHAnsi"/>
          <w:i w:val="0"/>
          <w:sz w:val="22"/>
          <w:szCs w:val="22"/>
        </w:rPr>
      </w:pPr>
      <w:r w:rsidRPr="006D511D">
        <w:rPr>
          <w:rStyle w:val="Heading9Char"/>
          <w:rFonts w:asciiTheme="minorHAnsi" w:hAnsiTheme="minorHAnsi" w:cstheme="minorHAnsi"/>
          <w:i w:val="0"/>
          <w:sz w:val="22"/>
          <w:szCs w:val="22"/>
        </w:rPr>
        <w:t>A decision</w:t>
      </w:r>
      <w:r w:rsidR="0006602A" w:rsidRPr="006D511D">
        <w:rPr>
          <w:rStyle w:val="Heading9Char"/>
          <w:rFonts w:asciiTheme="minorHAnsi" w:hAnsiTheme="minorHAnsi" w:cstheme="minorHAnsi"/>
          <w:i w:val="0"/>
          <w:sz w:val="22"/>
          <w:szCs w:val="22"/>
        </w:rPr>
        <w:t xml:space="preserve"> </w:t>
      </w:r>
      <w:r w:rsidR="0006602A" w:rsidRPr="006D511D">
        <w:rPr>
          <w:rStyle w:val="Heading9Char"/>
          <w:rFonts w:asciiTheme="minorHAnsi" w:hAnsiTheme="minorHAnsi" w:cstheme="minorHAnsi"/>
          <w:sz w:val="22"/>
          <w:szCs w:val="22"/>
        </w:rPr>
        <w:t>not to assess</w:t>
      </w:r>
      <w:r w:rsidR="0006602A" w:rsidRPr="006D511D">
        <w:rPr>
          <w:rStyle w:val="Heading9Char"/>
          <w:rFonts w:asciiTheme="minorHAnsi" w:hAnsiTheme="minorHAnsi" w:cstheme="minorHAnsi"/>
          <w:i w:val="0"/>
          <w:sz w:val="22"/>
          <w:szCs w:val="22"/>
        </w:rPr>
        <w:t xml:space="preserve"> </w:t>
      </w:r>
      <w:r w:rsidR="00E836B7" w:rsidRPr="006D511D">
        <w:rPr>
          <w:rStyle w:val="Heading9Char"/>
          <w:rFonts w:asciiTheme="minorHAnsi" w:hAnsiTheme="minorHAnsi" w:cstheme="minorHAnsi"/>
          <w:i w:val="0"/>
          <w:sz w:val="22"/>
          <w:szCs w:val="22"/>
        </w:rPr>
        <w:t>w</w:t>
      </w:r>
      <w:r w:rsidR="00E325C8" w:rsidRPr="006D511D">
        <w:rPr>
          <w:rStyle w:val="Heading9Char"/>
          <w:rFonts w:asciiTheme="minorHAnsi" w:hAnsiTheme="minorHAnsi" w:cstheme="minorHAnsi"/>
          <w:i w:val="0"/>
          <w:sz w:val="22"/>
          <w:szCs w:val="22"/>
        </w:rPr>
        <w:t xml:space="preserve">ill be </w:t>
      </w:r>
      <w:r w:rsidR="004B3349" w:rsidRPr="006D511D">
        <w:rPr>
          <w:rStyle w:val="Heading9Char"/>
          <w:rFonts w:asciiTheme="minorHAnsi" w:hAnsiTheme="minorHAnsi" w:cstheme="minorHAnsi"/>
          <w:i w:val="0"/>
          <w:sz w:val="22"/>
          <w:szCs w:val="22"/>
        </w:rPr>
        <w:t>conveyed</w:t>
      </w:r>
      <w:r w:rsidR="00E325C8" w:rsidRPr="006D511D">
        <w:rPr>
          <w:rStyle w:val="Heading9Char"/>
          <w:rFonts w:asciiTheme="minorHAnsi" w:hAnsiTheme="minorHAnsi" w:cstheme="minorHAnsi"/>
          <w:i w:val="0"/>
          <w:sz w:val="22"/>
          <w:szCs w:val="22"/>
        </w:rPr>
        <w:t xml:space="preserve"> via the </w:t>
      </w:r>
      <w:r w:rsidR="00E836B7" w:rsidRPr="006D511D">
        <w:rPr>
          <w:rStyle w:val="Heading9Char"/>
          <w:rFonts w:asciiTheme="minorHAnsi" w:hAnsiTheme="minorHAnsi" w:cstheme="minorHAnsi"/>
          <w:i w:val="0"/>
          <w:sz w:val="22"/>
          <w:szCs w:val="22"/>
        </w:rPr>
        <w:t>Team Leaders by telephone</w:t>
      </w:r>
      <w:r w:rsidR="008363C9">
        <w:rPr>
          <w:rStyle w:val="Heading9Char"/>
          <w:rFonts w:asciiTheme="minorHAnsi" w:hAnsiTheme="minorHAnsi" w:cstheme="minorHAnsi"/>
          <w:i w:val="0"/>
          <w:sz w:val="22"/>
          <w:szCs w:val="22"/>
        </w:rPr>
        <w:t xml:space="preserve"> recommending a way forward</w:t>
      </w:r>
      <w:r w:rsidR="00E836B7" w:rsidRPr="006D511D">
        <w:rPr>
          <w:rStyle w:val="Heading9Char"/>
          <w:rFonts w:asciiTheme="minorHAnsi" w:hAnsiTheme="minorHAnsi" w:cstheme="minorHAnsi"/>
          <w:i w:val="0"/>
          <w:sz w:val="22"/>
          <w:szCs w:val="22"/>
        </w:rPr>
        <w:t xml:space="preserve"> and followed up with a statutory letter.  The </w:t>
      </w:r>
      <w:r w:rsidR="0026783A" w:rsidRPr="006D511D">
        <w:rPr>
          <w:rStyle w:val="Heading9Char"/>
          <w:rFonts w:asciiTheme="minorHAnsi" w:hAnsiTheme="minorHAnsi" w:cstheme="minorHAnsi"/>
          <w:i w:val="0"/>
          <w:sz w:val="22"/>
          <w:szCs w:val="22"/>
        </w:rPr>
        <w:t>decision</w:t>
      </w:r>
      <w:r w:rsidR="00E836B7" w:rsidRPr="006D511D">
        <w:rPr>
          <w:rStyle w:val="Heading9Char"/>
          <w:rFonts w:asciiTheme="minorHAnsi" w:hAnsiTheme="minorHAnsi" w:cstheme="minorHAnsi"/>
          <w:i w:val="0"/>
          <w:sz w:val="22"/>
          <w:szCs w:val="22"/>
        </w:rPr>
        <w:t xml:space="preserve"> will be </w:t>
      </w:r>
      <w:r w:rsidR="004B3349" w:rsidRPr="006D511D">
        <w:rPr>
          <w:rStyle w:val="Heading9Char"/>
          <w:rFonts w:asciiTheme="minorHAnsi" w:hAnsiTheme="minorHAnsi" w:cstheme="minorHAnsi"/>
          <w:i w:val="0"/>
          <w:sz w:val="22"/>
          <w:szCs w:val="22"/>
        </w:rPr>
        <w:t>sent out</w:t>
      </w:r>
      <w:r w:rsidR="00E836B7" w:rsidRPr="006D511D">
        <w:rPr>
          <w:rStyle w:val="Heading9Char"/>
          <w:rFonts w:asciiTheme="minorHAnsi" w:hAnsiTheme="minorHAnsi" w:cstheme="minorHAnsi"/>
          <w:i w:val="0"/>
          <w:sz w:val="22"/>
          <w:szCs w:val="22"/>
        </w:rPr>
        <w:t xml:space="preserve"> within 7 days </w:t>
      </w:r>
      <w:r w:rsidR="00E325C8" w:rsidRPr="006D511D">
        <w:rPr>
          <w:rStyle w:val="Heading9Char"/>
          <w:rFonts w:asciiTheme="minorHAnsi" w:hAnsiTheme="minorHAnsi" w:cstheme="minorHAnsi"/>
          <w:i w:val="0"/>
          <w:sz w:val="22"/>
          <w:szCs w:val="22"/>
        </w:rPr>
        <w:t>of the panel meeting.</w:t>
      </w:r>
    </w:p>
    <w:p w14:paraId="39541610" w14:textId="77777777" w:rsidR="004C0E25" w:rsidRPr="006D511D" w:rsidRDefault="00FA4C7E" w:rsidP="00FA4C7E">
      <w:pPr>
        <w:pStyle w:val="ListParagraph"/>
        <w:numPr>
          <w:ilvl w:val="0"/>
          <w:numId w:val="18"/>
        </w:numPr>
        <w:rPr>
          <w:rStyle w:val="Heading9Char"/>
          <w:rFonts w:asciiTheme="minorHAnsi" w:hAnsiTheme="minorHAnsi" w:cstheme="minorHAnsi"/>
          <w:sz w:val="22"/>
          <w:szCs w:val="22"/>
        </w:rPr>
      </w:pPr>
      <w:r w:rsidRPr="006D511D">
        <w:rPr>
          <w:rStyle w:val="Heading9Char"/>
          <w:rFonts w:asciiTheme="minorHAnsi" w:hAnsiTheme="minorHAnsi" w:cstheme="minorHAnsi"/>
          <w:i w:val="0"/>
          <w:sz w:val="22"/>
          <w:szCs w:val="22"/>
        </w:rPr>
        <w:t xml:space="preserve">Once </w:t>
      </w:r>
      <w:proofErr w:type="gramStart"/>
      <w:r w:rsidRPr="006D511D">
        <w:rPr>
          <w:rStyle w:val="Heading9Char"/>
          <w:rFonts w:asciiTheme="minorHAnsi" w:hAnsiTheme="minorHAnsi" w:cstheme="minorHAnsi"/>
          <w:i w:val="0"/>
          <w:sz w:val="22"/>
          <w:szCs w:val="22"/>
        </w:rPr>
        <w:t>advices</w:t>
      </w:r>
      <w:proofErr w:type="gramEnd"/>
      <w:r w:rsidRPr="006D511D">
        <w:rPr>
          <w:rStyle w:val="Heading9Char"/>
          <w:rFonts w:asciiTheme="minorHAnsi" w:hAnsiTheme="minorHAnsi" w:cstheme="minorHAnsi"/>
          <w:i w:val="0"/>
          <w:sz w:val="22"/>
          <w:szCs w:val="22"/>
        </w:rPr>
        <w:t xml:space="preserve"> are received</w:t>
      </w:r>
      <w:r w:rsidR="004C0E25" w:rsidRPr="006D511D">
        <w:rPr>
          <w:rStyle w:val="Heading9Char"/>
          <w:rFonts w:asciiTheme="minorHAnsi" w:hAnsiTheme="minorHAnsi" w:cstheme="minorHAnsi"/>
          <w:i w:val="0"/>
          <w:sz w:val="22"/>
          <w:szCs w:val="22"/>
        </w:rPr>
        <w:t>,</w:t>
      </w:r>
      <w:r w:rsidRPr="006D511D">
        <w:rPr>
          <w:rStyle w:val="Heading9Char"/>
          <w:rFonts w:asciiTheme="minorHAnsi" w:hAnsiTheme="minorHAnsi" w:cstheme="minorHAnsi"/>
          <w:i w:val="0"/>
          <w:sz w:val="22"/>
          <w:szCs w:val="22"/>
        </w:rPr>
        <w:t xml:space="preserve"> </w:t>
      </w:r>
      <w:r w:rsidRPr="006D511D">
        <w:rPr>
          <w:rStyle w:val="Heading9Char"/>
          <w:rFonts w:asciiTheme="minorHAnsi" w:hAnsiTheme="minorHAnsi" w:cstheme="minorHAnsi"/>
          <w:sz w:val="22"/>
          <w:szCs w:val="22"/>
        </w:rPr>
        <w:t>the panel will review the advices and</w:t>
      </w:r>
      <w:r w:rsidR="00A317BB" w:rsidRPr="006D511D">
        <w:rPr>
          <w:rStyle w:val="Heading9Char"/>
          <w:rFonts w:asciiTheme="minorHAnsi" w:hAnsiTheme="minorHAnsi" w:cstheme="minorHAnsi"/>
          <w:sz w:val="22"/>
          <w:szCs w:val="22"/>
        </w:rPr>
        <w:t xml:space="preserve"> will</w:t>
      </w:r>
      <w:r w:rsidRPr="006D511D">
        <w:rPr>
          <w:rStyle w:val="Heading9Char"/>
          <w:rFonts w:asciiTheme="minorHAnsi" w:hAnsiTheme="minorHAnsi" w:cstheme="minorHAnsi"/>
          <w:sz w:val="22"/>
          <w:szCs w:val="22"/>
        </w:rPr>
        <w:t xml:space="preserve"> make a decision to proceed</w:t>
      </w:r>
      <w:r w:rsidR="00A317BB" w:rsidRPr="006D511D">
        <w:rPr>
          <w:rStyle w:val="Heading9Char"/>
          <w:rFonts w:asciiTheme="minorHAnsi" w:hAnsiTheme="minorHAnsi" w:cstheme="minorHAnsi"/>
          <w:sz w:val="22"/>
          <w:szCs w:val="22"/>
        </w:rPr>
        <w:t xml:space="preserve"> or not</w:t>
      </w:r>
      <w:r w:rsidRPr="006D511D">
        <w:rPr>
          <w:rStyle w:val="Heading9Char"/>
          <w:rFonts w:asciiTheme="minorHAnsi" w:hAnsiTheme="minorHAnsi" w:cstheme="minorHAnsi"/>
          <w:sz w:val="22"/>
          <w:szCs w:val="22"/>
        </w:rPr>
        <w:t xml:space="preserve"> to </w:t>
      </w:r>
      <w:r w:rsidR="0006602A" w:rsidRPr="006D511D">
        <w:rPr>
          <w:rStyle w:val="Heading9Char"/>
          <w:rFonts w:asciiTheme="minorHAnsi" w:hAnsiTheme="minorHAnsi" w:cstheme="minorHAnsi"/>
          <w:sz w:val="22"/>
          <w:szCs w:val="22"/>
        </w:rPr>
        <w:t xml:space="preserve">issue </w:t>
      </w:r>
      <w:r w:rsidRPr="006D511D">
        <w:rPr>
          <w:rStyle w:val="Heading9Char"/>
          <w:rFonts w:asciiTheme="minorHAnsi" w:hAnsiTheme="minorHAnsi" w:cstheme="minorHAnsi"/>
          <w:sz w:val="22"/>
          <w:szCs w:val="22"/>
        </w:rPr>
        <w:t xml:space="preserve">an EHC </w:t>
      </w:r>
      <w:r w:rsidR="00A317BB" w:rsidRPr="006D511D">
        <w:rPr>
          <w:rStyle w:val="Heading9Char"/>
          <w:rFonts w:asciiTheme="minorHAnsi" w:hAnsiTheme="minorHAnsi" w:cstheme="minorHAnsi"/>
          <w:sz w:val="22"/>
          <w:szCs w:val="22"/>
        </w:rPr>
        <w:t>plan based on the recommendation of the advices received</w:t>
      </w:r>
      <w:r w:rsidRPr="006D511D">
        <w:rPr>
          <w:rStyle w:val="Heading9Char"/>
          <w:rFonts w:asciiTheme="minorHAnsi" w:hAnsiTheme="minorHAnsi" w:cstheme="minorHAnsi"/>
          <w:sz w:val="22"/>
          <w:szCs w:val="22"/>
        </w:rPr>
        <w:t xml:space="preserve">.  </w:t>
      </w:r>
    </w:p>
    <w:p w14:paraId="69DF2F1D" w14:textId="77777777" w:rsidR="0006602A" w:rsidRPr="006D511D" w:rsidRDefault="004C0E25" w:rsidP="0006602A">
      <w:pPr>
        <w:pStyle w:val="ListParagraph"/>
        <w:numPr>
          <w:ilvl w:val="0"/>
          <w:numId w:val="18"/>
        </w:numPr>
        <w:spacing w:before="0" w:after="0"/>
        <w:rPr>
          <w:rFonts w:asciiTheme="minorHAnsi" w:hAnsiTheme="minorHAnsi" w:cstheme="minorHAnsi"/>
          <w:sz w:val="22"/>
          <w:szCs w:val="22"/>
        </w:rPr>
      </w:pPr>
      <w:r w:rsidRPr="006D511D">
        <w:rPr>
          <w:rStyle w:val="Heading9Char"/>
          <w:rFonts w:asciiTheme="minorHAnsi" w:hAnsiTheme="minorHAnsi" w:cstheme="minorHAnsi"/>
          <w:i w:val="0"/>
          <w:sz w:val="22"/>
          <w:szCs w:val="22"/>
        </w:rPr>
        <w:t xml:space="preserve">Decisions </w:t>
      </w:r>
      <w:r w:rsidRPr="006D511D">
        <w:rPr>
          <w:rStyle w:val="Heading9Char"/>
          <w:rFonts w:asciiTheme="minorHAnsi" w:hAnsiTheme="minorHAnsi" w:cstheme="minorHAnsi"/>
          <w:b/>
          <w:i w:val="0"/>
          <w:sz w:val="22"/>
          <w:szCs w:val="22"/>
        </w:rPr>
        <w:t xml:space="preserve">not to issue </w:t>
      </w:r>
      <w:r w:rsidR="0026783A" w:rsidRPr="006D511D">
        <w:rPr>
          <w:rStyle w:val="Heading9Char"/>
          <w:rFonts w:asciiTheme="minorHAnsi" w:hAnsiTheme="minorHAnsi" w:cstheme="minorHAnsi"/>
          <w:b/>
          <w:i w:val="0"/>
          <w:sz w:val="22"/>
          <w:szCs w:val="22"/>
        </w:rPr>
        <w:t>an</w:t>
      </w:r>
      <w:r w:rsidRPr="006D511D">
        <w:rPr>
          <w:rStyle w:val="Heading9Char"/>
          <w:rFonts w:asciiTheme="minorHAnsi" w:hAnsiTheme="minorHAnsi" w:cstheme="minorHAnsi"/>
          <w:b/>
          <w:i w:val="0"/>
          <w:sz w:val="22"/>
          <w:szCs w:val="22"/>
        </w:rPr>
        <w:t xml:space="preserve"> EHCP</w:t>
      </w:r>
      <w:r w:rsidR="00FA4C7E" w:rsidRPr="006D511D">
        <w:rPr>
          <w:rStyle w:val="Heading9Char"/>
          <w:rFonts w:asciiTheme="minorHAnsi" w:hAnsiTheme="minorHAnsi" w:cstheme="minorHAnsi"/>
          <w:i w:val="0"/>
          <w:sz w:val="22"/>
          <w:szCs w:val="22"/>
        </w:rPr>
        <w:t xml:space="preserve"> will be conveyed</w:t>
      </w:r>
      <w:r w:rsidR="00E325C8" w:rsidRPr="006D511D">
        <w:rPr>
          <w:rStyle w:val="Heading9Char"/>
          <w:rFonts w:asciiTheme="minorHAnsi" w:hAnsiTheme="minorHAnsi" w:cstheme="minorHAnsi"/>
          <w:i w:val="0"/>
          <w:sz w:val="22"/>
          <w:szCs w:val="22"/>
        </w:rPr>
        <w:t xml:space="preserve"> by the team-leader </w:t>
      </w:r>
      <w:r w:rsidR="0006602A" w:rsidRPr="006D511D">
        <w:rPr>
          <w:rStyle w:val="Heading9Char"/>
          <w:rFonts w:asciiTheme="minorHAnsi" w:hAnsiTheme="minorHAnsi" w:cstheme="minorHAnsi"/>
          <w:i w:val="0"/>
          <w:sz w:val="22"/>
          <w:szCs w:val="22"/>
        </w:rPr>
        <w:t xml:space="preserve">with the panels reasoning and a statutory letter will be issued giving </w:t>
      </w:r>
      <w:r w:rsidR="008363C9">
        <w:rPr>
          <w:rStyle w:val="Heading9Char"/>
          <w:rFonts w:asciiTheme="minorHAnsi" w:hAnsiTheme="minorHAnsi" w:cstheme="minorHAnsi"/>
          <w:i w:val="0"/>
          <w:sz w:val="22"/>
          <w:szCs w:val="22"/>
        </w:rPr>
        <w:t>you the mediation process and the right to appeal.</w:t>
      </w:r>
      <w:r w:rsidR="0006602A" w:rsidRPr="006D511D">
        <w:rPr>
          <w:rFonts w:asciiTheme="minorHAnsi" w:hAnsiTheme="minorHAnsi" w:cstheme="minorHAnsi"/>
          <w:sz w:val="22"/>
          <w:szCs w:val="22"/>
        </w:rPr>
        <w:t xml:space="preserve"> </w:t>
      </w:r>
    </w:p>
    <w:p w14:paraId="321F5A6E" w14:textId="77777777" w:rsidR="0006602A" w:rsidRPr="006D511D" w:rsidRDefault="0006602A">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77DD0134" w14:textId="77777777" w:rsidR="0006602A" w:rsidRPr="006D511D" w:rsidRDefault="0006602A" w:rsidP="0006602A">
      <w:pPr>
        <w:spacing w:before="0" w:after="0"/>
        <w:ind w:left="360"/>
        <w:rPr>
          <w:rFonts w:asciiTheme="minorHAnsi" w:hAnsiTheme="minorHAnsi" w:cstheme="minorHAnsi"/>
          <w:sz w:val="22"/>
          <w:szCs w:val="22"/>
        </w:rPr>
      </w:pPr>
    </w:p>
    <w:p w14:paraId="74842086" w14:textId="77777777" w:rsidR="00055C1A" w:rsidRPr="006D511D" w:rsidRDefault="00424151" w:rsidP="0006602A">
      <w:pPr>
        <w:spacing w:before="0" w:after="0"/>
        <w:rPr>
          <w:rFonts w:asciiTheme="minorHAnsi" w:hAnsiTheme="minorHAnsi" w:cstheme="minorHAnsi"/>
          <w:sz w:val="22"/>
          <w:szCs w:val="22"/>
        </w:rPr>
      </w:pPr>
      <w:r w:rsidRPr="006D511D">
        <w:rPr>
          <w:rFonts w:asciiTheme="minorHAnsi" w:hAnsiTheme="minorHAnsi" w:cstheme="minorHAnsi"/>
          <w:sz w:val="22"/>
          <w:szCs w:val="22"/>
        </w:rPr>
        <w:t>The above g</w:t>
      </w:r>
      <w:r w:rsidR="008363C9">
        <w:rPr>
          <w:rFonts w:asciiTheme="minorHAnsi" w:hAnsiTheme="minorHAnsi" w:cstheme="minorHAnsi"/>
          <w:sz w:val="22"/>
          <w:szCs w:val="22"/>
        </w:rPr>
        <w:t>uidance has been informed by Waltham Forest local processes and the</w:t>
      </w:r>
      <w:r w:rsidRPr="006D511D">
        <w:rPr>
          <w:rFonts w:asciiTheme="minorHAnsi" w:hAnsiTheme="minorHAnsi" w:cstheme="minorHAnsi"/>
          <w:sz w:val="22"/>
          <w:szCs w:val="22"/>
        </w:rPr>
        <w:t xml:space="preserve"> </w:t>
      </w:r>
      <w:r w:rsidR="008363C9">
        <w:rPr>
          <w:rFonts w:asciiTheme="minorHAnsi" w:hAnsiTheme="minorHAnsi" w:cstheme="minorHAnsi"/>
          <w:sz w:val="22"/>
          <w:szCs w:val="22"/>
        </w:rPr>
        <w:t>L</w:t>
      </w:r>
      <w:r w:rsidRPr="006D511D">
        <w:rPr>
          <w:rFonts w:asciiTheme="minorHAnsi" w:hAnsiTheme="minorHAnsi" w:cstheme="minorHAnsi"/>
          <w:sz w:val="22"/>
          <w:szCs w:val="22"/>
        </w:rPr>
        <w:t>egislation and Regulations below.</w:t>
      </w:r>
    </w:p>
    <w:p w14:paraId="0BE09F9B" w14:textId="77777777" w:rsidR="00424151" w:rsidRPr="006D511D" w:rsidRDefault="00424151" w:rsidP="00055C1A">
      <w:pPr>
        <w:spacing w:before="0" w:after="0"/>
        <w:rPr>
          <w:rFonts w:asciiTheme="minorHAnsi" w:hAnsiTheme="minorHAnsi" w:cstheme="minorHAnsi"/>
          <w:sz w:val="22"/>
          <w:szCs w:val="22"/>
        </w:rPr>
      </w:pPr>
    </w:p>
    <w:p w14:paraId="4357B894" w14:textId="77777777" w:rsidR="00055C1A" w:rsidRPr="006D511D" w:rsidRDefault="00055C1A" w:rsidP="00055C1A">
      <w:pPr>
        <w:spacing w:before="0" w:after="0"/>
        <w:rPr>
          <w:rFonts w:asciiTheme="minorHAnsi" w:hAnsiTheme="minorHAnsi" w:cstheme="minorHAnsi"/>
          <w:b/>
          <w:sz w:val="22"/>
          <w:szCs w:val="22"/>
        </w:rPr>
      </w:pPr>
      <w:r w:rsidRPr="006D511D">
        <w:rPr>
          <w:rFonts w:asciiTheme="minorHAnsi" w:hAnsiTheme="minorHAnsi" w:cstheme="minorHAnsi"/>
          <w:b/>
          <w:sz w:val="22"/>
          <w:szCs w:val="22"/>
        </w:rPr>
        <w:t>CURRENT AND RELEVANT LEGISLATION</w:t>
      </w:r>
    </w:p>
    <w:p w14:paraId="1750D33F" w14:textId="77777777" w:rsidR="0006602A" w:rsidRPr="006D511D" w:rsidRDefault="0006602A" w:rsidP="00055C1A">
      <w:pPr>
        <w:spacing w:before="0" w:after="0"/>
        <w:rPr>
          <w:rFonts w:asciiTheme="minorHAnsi" w:hAnsiTheme="minorHAnsi" w:cstheme="minorHAnsi"/>
          <w:sz w:val="22"/>
          <w:szCs w:val="22"/>
        </w:rPr>
      </w:pPr>
    </w:p>
    <w:p w14:paraId="12C4C453"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SEND Code of Practice (Section 9)</w:t>
      </w:r>
    </w:p>
    <w:p w14:paraId="21AC4C9E"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Primary </w:t>
      </w:r>
    </w:p>
    <w:p w14:paraId="6A04002B"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Sections 36 – 50 of the Children and Families Act 2014 </w:t>
      </w:r>
    </w:p>
    <w:p w14:paraId="3687695B"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The Care Act 2014 </w:t>
      </w:r>
    </w:p>
    <w:p w14:paraId="03E1ABF1"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Section 2 of the Chronically Sick and Disabled Persons Act 1970 </w:t>
      </w:r>
    </w:p>
    <w:p w14:paraId="038DF4E7"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Sections 17, 20 and 47 of the Children Act 1989 </w:t>
      </w:r>
    </w:p>
    <w:p w14:paraId="77F8E5CE" w14:textId="77777777" w:rsidR="00055C1A" w:rsidRPr="006D511D" w:rsidRDefault="00055C1A" w:rsidP="00055C1A">
      <w:pPr>
        <w:spacing w:before="0" w:after="0"/>
        <w:rPr>
          <w:rFonts w:asciiTheme="minorHAnsi" w:hAnsiTheme="minorHAnsi" w:cstheme="minorHAnsi"/>
          <w:sz w:val="22"/>
          <w:szCs w:val="22"/>
        </w:rPr>
      </w:pPr>
    </w:p>
    <w:p w14:paraId="22951044" w14:textId="77777777" w:rsidR="00055C1A" w:rsidRPr="006D511D" w:rsidRDefault="00055C1A" w:rsidP="00055C1A">
      <w:pPr>
        <w:spacing w:before="0" w:after="0"/>
        <w:rPr>
          <w:rFonts w:asciiTheme="minorHAnsi" w:hAnsiTheme="minorHAnsi" w:cstheme="minorHAnsi"/>
          <w:b/>
          <w:sz w:val="22"/>
          <w:szCs w:val="22"/>
        </w:rPr>
      </w:pPr>
      <w:r w:rsidRPr="006D511D">
        <w:rPr>
          <w:rFonts w:asciiTheme="minorHAnsi" w:hAnsiTheme="minorHAnsi" w:cstheme="minorHAnsi"/>
          <w:b/>
          <w:sz w:val="22"/>
          <w:szCs w:val="22"/>
        </w:rPr>
        <w:t xml:space="preserve">Regulations </w:t>
      </w:r>
    </w:p>
    <w:p w14:paraId="4B9DC111"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The Special Educational Needs and Disability Regulations 2014 </w:t>
      </w:r>
    </w:p>
    <w:p w14:paraId="7E048423"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The Special Educational Needs (Personal Budgets) Regulations 2014</w:t>
      </w:r>
    </w:p>
    <w:p w14:paraId="0E4E2030"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Special Educational Needs (Miscellaneous Amendments) Regulations 2014 </w:t>
      </w:r>
    </w:p>
    <w:p w14:paraId="66359373"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The Community Care Services for Carers and Children’s Services (Direct Payments) Regulations 2009 </w:t>
      </w:r>
    </w:p>
    <w:p w14:paraId="30667D97"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The National Health Service (Direct Payments) Regulations 2013 </w:t>
      </w:r>
    </w:p>
    <w:p w14:paraId="66ECE963"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The Special Educational Needs and Disability (Detained Persons) Regulations 2015</w:t>
      </w:r>
    </w:p>
    <w:p w14:paraId="29C26B82"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Considering whether an EHC needs assessment is necessary</w:t>
      </w:r>
    </w:p>
    <w:p w14:paraId="22A32D53"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(Please see section 9 pg. 145 of the 2015 COP)</w:t>
      </w:r>
    </w:p>
    <w:p w14:paraId="690E8D7C"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A local authority must conduct an assessment of education, health and care needs when it considers that it may be necessary for special education provision to be made for the child or young person in accordance with an EHC Plan (paragraph 9.3 of the SEND Code of Practice)</w:t>
      </w:r>
    </w:p>
    <w:p w14:paraId="6E56C10F" w14:textId="77777777" w:rsidR="00055C1A" w:rsidRPr="006D511D" w:rsidRDefault="00055C1A" w:rsidP="00055C1A">
      <w:pPr>
        <w:spacing w:before="0" w:after="0"/>
        <w:rPr>
          <w:rFonts w:asciiTheme="minorHAnsi" w:hAnsiTheme="minorHAnsi" w:cstheme="minorHAnsi"/>
          <w:sz w:val="22"/>
          <w:szCs w:val="22"/>
        </w:rPr>
      </w:pPr>
    </w:p>
    <w:p w14:paraId="113955B0"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Paragraph 9.14 of the SEND Code of Practice describes the factors a local authority should </w:t>
      </w:r>
      <w:proofErr w:type="gramStart"/>
      <w:r w:rsidRPr="006D511D">
        <w:rPr>
          <w:rFonts w:asciiTheme="minorHAnsi" w:hAnsiTheme="minorHAnsi" w:cstheme="minorHAnsi"/>
          <w:sz w:val="22"/>
          <w:szCs w:val="22"/>
        </w:rPr>
        <w:t>take into account</w:t>
      </w:r>
      <w:proofErr w:type="gramEnd"/>
      <w:r w:rsidRPr="006D511D">
        <w:rPr>
          <w:rFonts w:asciiTheme="minorHAnsi" w:hAnsiTheme="minorHAnsi" w:cstheme="minorHAnsi"/>
          <w:sz w:val="22"/>
          <w:szCs w:val="22"/>
        </w:rPr>
        <w:t xml:space="preserve"> when deciding whether to undertake an EHC needs assessments:  </w:t>
      </w:r>
    </w:p>
    <w:p w14:paraId="5F98F084" w14:textId="77777777" w:rsidR="00055C1A" w:rsidRPr="006D511D" w:rsidRDefault="00055C1A" w:rsidP="00055C1A">
      <w:pPr>
        <w:spacing w:before="0" w:after="0"/>
        <w:rPr>
          <w:rFonts w:asciiTheme="minorHAnsi" w:hAnsiTheme="minorHAnsi" w:cstheme="minorHAnsi"/>
          <w:sz w:val="22"/>
          <w:szCs w:val="22"/>
        </w:rPr>
      </w:pPr>
    </w:p>
    <w:p w14:paraId="094FDEE9"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 To inform their decision the local authority will need to </w:t>
      </w:r>
      <w:proofErr w:type="gramStart"/>
      <w:r w:rsidRPr="006D511D">
        <w:rPr>
          <w:rFonts w:asciiTheme="minorHAnsi" w:hAnsiTheme="minorHAnsi" w:cstheme="minorHAnsi"/>
          <w:sz w:val="22"/>
          <w:szCs w:val="22"/>
        </w:rPr>
        <w:t>take into account</w:t>
      </w:r>
      <w:proofErr w:type="gramEnd"/>
      <w:r w:rsidRPr="006D511D">
        <w:rPr>
          <w:rFonts w:asciiTheme="minorHAnsi" w:hAnsiTheme="minorHAnsi" w:cstheme="minorHAnsi"/>
          <w:sz w:val="22"/>
          <w:szCs w:val="22"/>
        </w:rPr>
        <w:t xml:space="preserve"> a wide range of evidence, and should pay particular attention to: </w:t>
      </w:r>
    </w:p>
    <w:p w14:paraId="582733C9" w14:textId="77777777" w:rsidR="0006602A" w:rsidRPr="006D511D" w:rsidRDefault="0006602A" w:rsidP="00055C1A">
      <w:pPr>
        <w:spacing w:before="0" w:after="0"/>
        <w:rPr>
          <w:rFonts w:asciiTheme="minorHAnsi" w:hAnsiTheme="minorHAnsi" w:cstheme="minorHAnsi"/>
          <w:sz w:val="22"/>
          <w:szCs w:val="22"/>
        </w:rPr>
      </w:pPr>
    </w:p>
    <w:p w14:paraId="72FA8720" w14:textId="77777777" w:rsidR="00055C1A" w:rsidRPr="006D511D" w:rsidRDefault="00055C1A" w:rsidP="0006602A">
      <w:pPr>
        <w:spacing w:before="0" w:after="0"/>
        <w:ind w:left="720" w:hanging="72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Evidence of the child or young person’s academic attainment (or developmental milestones in younger children) and rate of progress </w:t>
      </w:r>
    </w:p>
    <w:p w14:paraId="101EC00D"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Information about the nature, extent and context of the child or young person’s SEN </w:t>
      </w:r>
    </w:p>
    <w:p w14:paraId="06BA7C15" w14:textId="77777777" w:rsidR="00055C1A" w:rsidRPr="006D511D" w:rsidRDefault="00055C1A" w:rsidP="0006602A">
      <w:pPr>
        <w:spacing w:before="0" w:after="0"/>
        <w:ind w:left="720" w:hanging="72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Evidence of the action already being taken by the early </w:t>
      </w:r>
      <w:r w:rsidR="00021369" w:rsidRPr="006D511D">
        <w:rPr>
          <w:rFonts w:asciiTheme="minorHAnsi" w:hAnsiTheme="minorHAnsi" w:cstheme="minorHAnsi"/>
          <w:sz w:val="22"/>
          <w:szCs w:val="22"/>
        </w:rPr>
        <w:t>year’s</w:t>
      </w:r>
      <w:r w:rsidRPr="006D511D">
        <w:rPr>
          <w:rFonts w:asciiTheme="minorHAnsi" w:hAnsiTheme="minorHAnsi" w:cstheme="minorHAnsi"/>
          <w:sz w:val="22"/>
          <w:szCs w:val="22"/>
        </w:rPr>
        <w:t xml:space="preserve"> provider, </w:t>
      </w:r>
      <w:proofErr w:type="gramStart"/>
      <w:r w:rsidRPr="006D511D">
        <w:rPr>
          <w:rFonts w:asciiTheme="minorHAnsi" w:hAnsiTheme="minorHAnsi" w:cstheme="minorHAnsi"/>
          <w:sz w:val="22"/>
          <w:szCs w:val="22"/>
        </w:rPr>
        <w:t>school</w:t>
      </w:r>
      <w:proofErr w:type="gramEnd"/>
      <w:r w:rsidRPr="006D511D">
        <w:rPr>
          <w:rFonts w:asciiTheme="minorHAnsi" w:hAnsiTheme="minorHAnsi" w:cstheme="minorHAnsi"/>
          <w:sz w:val="22"/>
          <w:szCs w:val="22"/>
        </w:rPr>
        <w:t xml:space="preserve"> or post-16 institution to meet the child or young person’s SEN </w:t>
      </w:r>
    </w:p>
    <w:p w14:paraId="3B36DE70" w14:textId="77777777" w:rsidR="00055C1A" w:rsidRPr="006D511D" w:rsidRDefault="00055C1A" w:rsidP="0006602A">
      <w:pPr>
        <w:spacing w:before="0" w:after="0"/>
        <w:ind w:left="720" w:hanging="72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Evidence that where progress has been made, it has only been as the result of much additional intervention and support over and above that which is usually provided </w:t>
      </w:r>
    </w:p>
    <w:p w14:paraId="430039FE" w14:textId="77777777" w:rsidR="00055C1A" w:rsidRPr="006D511D" w:rsidRDefault="00055C1A" w:rsidP="0006602A">
      <w:pPr>
        <w:spacing w:before="0" w:after="0"/>
        <w:ind w:left="720" w:hanging="72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Evidence of the child or young person’s physical, </w:t>
      </w:r>
      <w:proofErr w:type="gramStart"/>
      <w:r w:rsidRPr="006D511D">
        <w:rPr>
          <w:rFonts w:asciiTheme="minorHAnsi" w:hAnsiTheme="minorHAnsi" w:cstheme="minorHAnsi"/>
          <w:sz w:val="22"/>
          <w:szCs w:val="22"/>
        </w:rPr>
        <w:t>emotional</w:t>
      </w:r>
      <w:proofErr w:type="gramEnd"/>
      <w:r w:rsidRPr="006D511D">
        <w:rPr>
          <w:rFonts w:asciiTheme="minorHAnsi" w:hAnsiTheme="minorHAnsi" w:cstheme="minorHAnsi"/>
          <w:sz w:val="22"/>
          <w:szCs w:val="22"/>
        </w:rPr>
        <w:t xml:space="preserve"> and social development and health needs, drawing on relevant evidence from clinicians and other health professionals and what has been done to meet these by other agencies, and </w:t>
      </w:r>
    </w:p>
    <w:p w14:paraId="7ABD8DCD" w14:textId="77777777" w:rsidR="00055C1A" w:rsidRPr="006D511D" w:rsidRDefault="00055C1A" w:rsidP="0006602A">
      <w:pPr>
        <w:spacing w:before="0" w:after="0"/>
        <w:ind w:left="720" w:hanging="720"/>
        <w:rPr>
          <w:rFonts w:asciiTheme="minorHAnsi" w:hAnsiTheme="minorHAnsi" w:cstheme="minorHAnsi"/>
          <w:sz w:val="22"/>
          <w:szCs w:val="22"/>
        </w:rPr>
      </w:pPr>
      <w:r w:rsidRPr="006D511D">
        <w:rPr>
          <w:rFonts w:asciiTheme="minorHAnsi" w:hAnsiTheme="minorHAnsi" w:cstheme="minorHAnsi"/>
          <w:sz w:val="22"/>
          <w:szCs w:val="22"/>
        </w:rPr>
        <w:t>•</w:t>
      </w:r>
      <w:r w:rsidRPr="006D511D">
        <w:rPr>
          <w:rFonts w:asciiTheme="minorHAnsi" w:hAnsiTheme="minorHAnsi" w:cstheme="minorHAnsi"/>
          <w:sz w:val="22"/>
          <w:szCs w:val="22"/>
        </w:rPr>
        <w:tab/>
        <w:t xml:space="preserve">Where a young person is aged over 18, the local authority must consider whether the young person requires additional time, in comparison to the majority of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 </w:t>
      </w:r>
    </w:p>
    <w:p w14:paraId="54F5EB15" w14:textId="77777777" w:rsidR="00055C1A" w:rsidRPr="006D511D" w:rsidRDefault="00055C1A" w:rsidP="00055C1A">
      <w:pPr>
        <w:spacing w:before="0" w:after="0"/>
        <w:rPr>
          <w:rFonts w:asciiTheme="minorHAnsi" w:hAnsiTheme="minorHAnsi" w:cstheme="minorHAnsi"/>
          <w:sz w:val="22"/>
          <w:szCs w:val="22"/>
        </w:rPr>
      </w:pPr>
    </w:p>
    <w:p w14:paraId="794856F9"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Paragraph 9.12 of the SEND Code of Practice requires a local authority to have regard to the views </w:t>
      </w:r>
      <w:r w:rsidR="0006602A" w:rsidRPr="006D511D">
        <w:rPr>
          <w:rFonts w:asciiTheme="minorHAnsi" w:hAnsiTheme="minorHAnsi" w:cstheme="minorHAnsi"/>
          <w:sz w:val="22"/>
          <w:szCs w:val="22"/>
        </w:rPr>
        <w:t>of the child and his/her parent</w:t>
      </w:r>
      <w:r w:rsidRPr="006D511D">
        <w:rPr>
          <w:rFonts w:asciiTheme="minorHAnsi" w:hAnsiTheme="minorHAnsi" w:cstheme="minorHAnsi"/>
          <w:sz w:val="22"/>
          <w:szCs w:val="22"/>
        </w:rPr>
        <w:t>:</w:t>
      </w:r>
    </w:p>
    <w:p w14:paraId="673D8032" w14:textId="77777777" w:rsidR="00055C1A" w:rsidRPr="006D511D" w:rsidRDefault="00055C1A" w:rsidP="00055C1A">
      <w:pPr>
        <w:spacing w:before="0" w:after="0"/>
        <w:rPr>
          <w:rFonts w:asciiTheme="minorHAnsi" w:hAnsiTheme="minorHAnsi" w:cstheme="minorHAnsi"/>
          <w:sz w:val="22"/>
          <w:szCs w:val="22"/>
        </w:rPr>
      </w:pPr>
    </w:p>
    <w:p w14:paraId="3D6BF42D"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In considering whether an EHC needs assessment is necessary, local authorities must have regard to the views, wishes and feelings of the child and his or her parent, or the young person. At an early stage, the local authority should establish how the child and his or her parent or the young person can best be kept informed and supported to participate as fully as possible in decision-making. The local authority must arrange for the child and his or her parent or the young person to be provided with advice and information relevant to the child or young person’s SEN, </w:t>
      </w:r>
    </w:p>
    <w:p w14:paraId="71833F68"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 </w:t>
      </w:r>
    </w:p>
    <w:p w14:paraId="5324698C"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Local authorities may develop criteria as guidelines to help them decide when it is necessary to carry out an EHC needs assessment (and following assessment, to decide whether it is necessary to issue an EHC plan). However, local authorities must be prepared to depart from those criteria where there is a compelling reason to do so in any </w:t>
      </w:r>
      <w:proofErr w:type="gramStart"/>
      <w:r w:rsidRPr="006D511D">
        <w:rPr>
          <w:rFonts w:asciiTheme="minorHAnsi" w:hAnsiTheme="minorHAnsi" w:cstheme="minorHAnsi"/>
          <w:sz w:val="22"/>
          <w:szCs w:val="22"/>
        </w:rPr>
        <w:t>particular case</w:t>
      </w:r>
      <w:proofErr w:type="gramEnd"/>
      <w:r w:rsidRPr="006D511D">
        <w:rPr>
          <w:rFonts w:asciiTheme="minorHAnsi" w:hAnsiTheme="minorHAnsi" w:cstheme="minorHAnsi"/>
          <w:sz w:val="22"/>
          <w:szCs w:val="22"/>
        </w:rPr>
        <w:t xml:space="preserve"> and demonstrate their willingness to do so where individual circumstances warrant such a departure. Local authorities must not apply a ‘blanket’ policy to </w:t>
      </w:r>
      <w:proofErr w:type="gramStart"/>
      <w:r w:rsidRPr="006D511D">
        <w:rPr>
          <w:rFonts w:asciiTheme="minorHAnsi" w:hAnsiTheme="minorHAnsi" w:cstheme="minorHAnsi"/>
          <w:sz w:val="22"/>
          <w:szCs w:val="22"/>
        </w:rPr>
        <w:t>particular groups</w:t>
      </w:r>
      <w:proofErr w:type="gramEnd"/>
      <w:r w:rsidRPr="006D511D">
        <w:rPr>
          <w:rFonts w:asciiTheme="minorHAnsi" w:hAnsiTheme="minorHAnsi" w:cstheme="minorHAnsi"/>
          <w:sz w:val="22"/>
          <w:szCs w:val="22"/>
        </w:rPr>
        <w:t xml:space="preserve"> of children or certain types of need, as this would prevent the consideration of a child’s or young person’s needs individually and on their merits. (Paragraph 9.16 of the SEND CoP) </w:t>
      </w:r>
    </w:p>
    <w:p w14:paraId="36F207F0" w14:textId="77777777" w:rsidR="00055C1A" w:rsidRPr="006D511D" w:rsidRDefault="00055C1A" w:rsidP="00055C1A">
      <w:pPr>
        <w:spacing w:before="0" w:after="0"/>
        <w:rPr>
          <w:rFonts w:asciiTheme="minorHAnsi" w:hAnsiTheme="minorHAnsi" w:cstheme="minorHAnsi"/>
          <w:sz w:val="22"/>
          <w:szCs w:val="22"/>
        </w:rPr>
      </w:pPr>
    </w:p>
    <w:p w14:paraId="7E274120" w14:textId="77777777" w:rsidR="00055C1A" w:rsidRPr="006D511D" w:rsidRDefault="00055C1A" w:rsidP="00055C1A">
      <w:pPr>
        <w:spacing w:before="0" w:after="0"/>
        <w:rPr>
          <w:rFonts w:asciiTheme="minorHAnsi" w:hAnsiTheme="minorHAnsi" w:cstheme="minorHAnsi"/>
          <w:sz w:val="22"/>
          <w:szCs w:val="22"/>
        </w:rPr>
      </w:pPr>
    </w:p>
    <w:p w14:paraId="42FA58A5" w14:textId="77777777" w:rsidR="00055C1A" w:rsidRPr="006D511D" w:rsidRDefault="00055C1A" w:rsidP="00055C1A">
      <w:pPr>
        <w:spacing w:before="0" w:after="0"/>
        <w:rPr>
          <w:rFonts w:asciiTheme="minorHAnsi" w:hAnsiTheme="minorHAnsi" w:cstheme="minorHAnsi"/>
          <w:b/>
          <w:sz w:val="22"/>
          <w:szCs w:val="22"/>
        </w:rPr>
      </w:pPr>
      <w:r w:rsidRPr="006D511D">
        <w:rPr>
          <w:rFonts w:asciiTheme="minorHAnsi" w:hAnsiTheme="minorHAnsi" w:cstheme="minorHAnsi"/>
          <w:b/>
          <w:sz w:val="22"/>
          <w:szCs w:val="22"/>
        </w:rPr>
        <w:t>EHC needs assessment and EHC Plans</w:t>
      </w:r>
    </w:p>
    <w:p w14:paraId="19277AB3" w14:textId="77777777" w:rsidR="00055C1A" w:rsidRPr="006D511D" w:rsidRDefault="00055C1A" w:rsidP="00055C1A">
      <w:pPr>
        <w:spacing w:before="0" w:after="0"/>
        <w:rPr>
          <w:rFonts w:asciiTheme="minorHAnsi" w:hAnsiTheme="minorHAnsi" w:cstheme="minorHAnsi"/>
          <w:sz w:val="22"/>
          <w:szCs w:val="22"/>
        </w:rPr>
      </w:pPr>
    </w:p>
    <w:p w14:paraId="1A9AE6D1" w14:textId="77777777" w:rsidR="00055C1A" w:rsidRPr="006D511D"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An EHC needs assessment may not result in the production of an EHCP. Paragraph 9.6 of the SEND Code of Practice states:</w:t>
      </w:r>
    </w:p>
    <w:p w14:paraId="4395A5D6" w14:textId="77777777" w:rsidR="00055C1A" w:rsidRPr="006D511D" w:rsidRDefault="00055C1A" w:rsidP="00055C1A">
      <w:pPr>
        <w:spacing w:before="0" w:after="0"/>
        <w:rPr>
          <w:rFonts w:asciiTheme="minorHAnsi" w:hAnsiTheme="minorHAnsi" w:cstheme="minorHAnsi"/>
          <w:sz w:val="22"/>
          <w:szCs w:val="22"/>
        </w:rPr>
      </w:pPr>
    </w:p>
    <w:p w14:paraId="5F07C846" w14:textId="77777777" w:rsidR="0006602A" w:rsidRDefault="00055C1A" w:rsidP="00055C1A">
      <w:pPr>
        <w:spacing w:before="0" w:after="0"/>
        <w:rPr>
          <w:rFonts w:asciiTheme="minorHAnsi" w:hAnsiTheme="minorHAnsi" w:cstheme="minorHAnsi"/>
          <w:sz w:val="22"/>
          <w:szCs w:val="22"/>
        </w:rPr>
      </w:pPr>
      <w:r w:rsidRPr="006D511D">
        <w:rPr>
          <w:rFonts w:asciiTheme="minorHAnsi" w:hAnsiTheme="minorHAnsi" w:cstheme="minorHAnsi"/>
          <w:sz w:val="22"/>
          <w:szCs w:val="22"/>
        </w:rPr>
        <w:t>“An EHC needs assessment will not always lead to an EHC plan. The information gathered during an EHC needs assessment may indicate ways in which the school, college or other provider can meet the child or young person’s needs without an EHC plan”.</w:t>
      </w:r>
    </w:p>
    <w:p w14:paraId="489B14D9" w14:textId="77777777" w:rsidR="008363C9" w:rsidRDefault="008363C9" w:rsidP="00055C1A">
      <w:pPr>
        <w:spacing w:before="0" w:after="0"/>
        <w:rPr>
          <w:rFonts w:asciiTheme="minorHAnsi" w:hAnsiTheme="minorHAnsi" w:cstheme="minorHAnsi"/>
          <w:sz w:val="22"/>
          <w:szCs w:val="22"/>
        </w:rPr>
      </w:pPr>
    </w:p>
    <w:p w14:paraId="007BA67F" w14:textId="77777777" w:rsidR="008363C9" w:rsidRDefault="008363C9" w:rsidP="00055C1A">
      <w:pPr>
        <w:spacing w:before="0" w:after="0"/>
        <w:rPr>
          <w:rFonts w:asciiTheme="minorHAnsi" w:hAnsiTheme="minorHAnsi" w:cstheme="minorHAnsi"/>
          <w:b/>
          <w:sz w:val="22"/>
          <w:szCs w:val="22"/>
        </w:rPr>
      </w:pPr>
      <w:r w:rsidRPr="008363C9">
        <w:rPr>
          <w:rFonts w:asciiTheme="minorHAnsi" w:hAnsiTheme="minorHAnsi" w:cstheme="minorHAnsi"/>
          <w:b/>
          <w:sz w:val="22"/>
          <w:szCs w:val="22"/>
        </w:rPr>
        <w:t>Appendices</w:t>
      </w:r>
    </w:p>
    <w:p w14:paraId="22AF0B90" w14:textId="77777777" w:rsidR="008363C9" w:rsidRDefault="008363C9" w:rsidP="00055C1A">
      <w:pPr>
        <w:spacing w:before="0" w:after="0"/>
        <w:rPr>
          <w:rFonts w:asciiTheme="minorHAnsi" w:hAnsiTheme="minorHAnsi" w:cstheme="minorHAnsi"/>
          <w:b/>
          <w:sz w:val="22"/>
          <w:szCs w:val="22"/>
        </w:rPr>
      </w:pPr>
    </w:p>
    <w:p w14:paraId="305B5A59" w14:textId="77777777" w:rsidR="008363C9" w:rsidRPr="006D511D" w:rsidRDefault="008363C9" w:rsidP="00055C1A">
      <w:pPr>
        <w:spacing w:before="0" w:after="0"/>
        <w:rPr>
          <w:rFonts w:asciiTheme="minorHAnsi" w:hAnsiTheme="minorHAnsi" w:cstheme="minorHAnsi"/>
          <w:sz w:val="22"/>
          <w:szCs w:val="22"/>
        </w:rPr>
      </w:pPr>
      <w:r>
        <w:rPr>
          <w:rFonts w:asciiTheme="minorHAnsi" w:hAnsiTheme="minorHAnsi" w:cstheme="minorHAnsi"/>
          <w:sz w:val="22"/>
          <w:szCs w:val="22"/>
        </w:rPr>
        <w:t>Below are a set of appendices which will be helpful in preparing documentation and supporting evidence for a request for an EHC needs assessment.</w:t>
      </w:r>
    </w:p>
    <w:p w14:paraId="3BA5CECD" w14:textId="77777777" w:rsidR="0006602A" w:rsidRPr="006D511D" w:rsidRDefault="0006602A">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62FB7516" w14:textId="77777777" w:rsidR="005E4AAF" w:rsidRPr="006D511D" w:rsidRDefault="005E4AAF" w:rsidP="004D4698">
      <w:pPr>
        <w:spacing w:before="0" w:after="0"/>
        <w:jc w:val="both"/>
        <w:rPr>
          <w:rFonts w:asciiTheme="minorHAnsi" w:hAnsiTheme="minorHAnsi" w:cstheme="minorHAnsi"/>
          <w:sz w:val="22"/>
          <w:szCs w:val="22"/>
        </w:rPr>
      </w:pPr>
    </w:p>
    <w:p w14:paraId="63C7B0A5" w14:textId="77777777" w:rsidR="00424151" w:rsidRPr="006D511D" w:rsidRDefault="00424151" w:rsidP="00424151">
      <w:pPr>
        <w:pStyle w:val="LSCmainhead"/>
        <w:spacing w:before="0"/>
        <w:ind w:left="-426"/>
        <w:jc w:val="right"/>
        <w:rPr>
          <w:rFonts w:asciiTheme="minorHAnsi" w:hAnsiTheme="minorHAnsi" w:cstheme="minorHAnsi"/>
          <w:sz w:val="22"/>
          <w:szCs w:val="22"/>
        </w:rPr>
      </w:pPr>
      <w:r w:rsidRPr="006D511D">
        <w:rPr>
          <w:rFonts w:asciiTheme="minorHAnsi" w:hAnsiTheme="minorHAnsi" w:cstheme="minorHAnsi"/>
          <w:sz w:val="22"/>
          <w:szCs w:val="22"/>
        </w:rPr>
        <w:t>Appendix 1</w:t>
      </w:r>
    </w:p>
    <w:p w14:paraId="7ED09A1B" w14:textId="77777777" w:rsidR="008937C5" w:rsidRPr="006D511D" w:rsidRDefault="008937C5" w:rsidP="008937C5">
      <w:pPr>
        <w:pStyle w:val="LSCmainhead"/>
        <w:spacing w:before="0"/>
        <w:ind w:left="-426"/>
        <w:rPr>
          <w:rFonts w:asciiTheme="minorHAnsi" w:hAnsiTheme="minorHAnsi" w:cstheme="minorHAnsi"/>
          <w:sz w:val="22"/>
          <w:szCs w:val="22"/>
        </w:rPr>
      </w:pPr>
      <w:r w:rsidRPr="006D511D">
        <w:rPr>
          <w:rFonts w:asciiTheme="minorHAnsi" w:hAnsiTheme="minorHAnsi" w:cstheme="minorHAnsi"/>
          <w:sz w:val="22"/>
          <w:szCs w:val="22"/>
        </w:rPr>
        <w:t>2018/19</w:t>
      </w:r>
    </w:p>
    <w:p w14:paraId="23B4FACB" w14:textId="77777777" w:rsidR="008937C5" w:rsidRPr="006D511D" w:rsidRDefault="008937C5" w:rsidP="008937C5">
      <w:pPr>
        <w:pStyle w:val="LSCA-head"/>
        <w:spacing w:line="264" w:lineRule="auto"/>
        <w:ind w:left="-426"/>
        <w:rPr>
          <w:rFonts w:asciiTheme="minorHAnsi" w:hAnsiTheme="minorHAnsi" w:cstheme="minorHAnsi"/>
          <w:sz w:val="22"/>
          <w:szCs w:val="22"/>
        </w:rPr>
      </w:pPr>
      <w:r w:rsidRPr="006D511D">
        <w:rPr>
          <w:rFonts w:asciiTheme="minorHAnsi" w:hAnsiTheme="minorHAnsi" w:cstheme="minorHAnsi"/>
          <w:sz w:val="22"/>
          <w:szCs w:val="22"/>
        </w:rPr>
        <w:t>Confidential</w:t>
      </w:r>
    </w:p>
    <w:p w14:paraId="7105F052" w14:textId="1153F3F5" w:rsidR="008937C5" w:rsidRPr="006D511D" w:rsidRDefault="008937C5" w:rsidP="008937C5">
      <w:pPr>
        <w:spacing w:line="264" w:lineRule="auto"/>
        <w:ind w:left="-426" w:right="-474"/>
        <w:rPr>
          <w:rFonts w:asciiTheme="minorHAnsi" w:hAnsiTheme="minorHAnsi" w:cstheme="minorHAnsi"/>
          <w:sz w:val="22"/>
          <w:szCs w:val="22"/>
        </w:rPr>
      </w:pPr>
      <w:r w:rsidRPr="006D511D">
        <w:rPr>
          <w:rFonts w:asciiTheme="minorHAnsi" w:hAnsiTheme="minorHAnsi" w:cstheme="minorHAnsi"/>
          <w:sz w:val="22"/>
          <w:szCs w:val="22"/>
        </w:rPr>
        <w:t xml:space="preserve">Areas in </w:t>
      </w:r>
      <w:r w:rsidRPr="006D511D">
        <w:rPr>
          <w:rFonts w:asciiTheme="minorHAnsi" w:hAnsiTheme="minorHAnsi" w:cstheme="minorHAnsi"/>
          <w:b/>
          <w:sz w:val="22"/>
          <w:szCs w:val="22"/>
          <w:shd w:val="clear" w:color="auto" w:fill="B8CCE4" w:themeFill="accent1" w:themeFillTint="66"/>
        </w:rPr>
        <w:t>BLUE</w:t>
      </w:r>
      <w:r w:rsidRPr="006D511D">
        <w:rPr>
          <w:rFonts w:asciiTheme="minorHAnsi" w:hAnsiTheme="minorHAnsi" w:cstheme="minorHAnsi"/>
          <w:sz w:val="22"/>
          <w:szCs w:val="22"/>
        </w:rPr>
        <w:t xml:space="preserve"> to be completed by Education </w:t>
      </w:r>
      <w:r w:rsidR="004405E6" w:rsidRPr="006D511D">
        <w:rPr>
          <w:rFonts w:asciiTheme="minorHAnsi" w:hAnsiTheme="minorHAnsi" w:cstheme="minorHAnsi"/>
          <w:sz w:val="22"/>
          <w:szCs w:val="22"/>
        </w:rPr>
        <w:t>Provider and returned to</w:t>
      </w:r>
      <w:r w:rsidR="00791223">
        <w:rPr>
          <w:rFonts w:asciiTheme="minorHAnsi" w:hAnsiTheme="minorHAnsi" w:cstheme="minorHAnsi"/>
          <w:sz w:val="22"/>
          <w:szCs w:val="22"/>
        </w:rPr>
        <w:t xml:space="preserve"> </w:t>
      </w:r>
      <w:hyperlink r:id="rId11" w:history="1">
        <w:r w:rsidR="00791223" w:rsidRPr="00B93824">
          <w:rPr>
            <w:rStyle w:val="Hyperlink"/>
            <w:rFonts w:asciiTheme="minorHAnsi" w:eastAsiaTheme="majorEastAsia" w:hAnsiTheme="minorHAnsi" w:cstheme="minorHAnsi"/>
            <w:sz w:val="22"/>
            <w:szCs w:val="22"/>
          </w:rPr>
          <w:t>senteam@walthamforest.gov.uk</w:t>
        </w:r>
      </w:hyperlink>
      <w:r w:rsidR="001A03B6">
        <w:rPr>
          <w:rFonts w:asciiTheme="minorHAnsi" w:hAnsiTheme="minorHAnsi" w:cstheme="minorHAnsi"/>
          <w:sz w:val="22"/>
          <w:szCs w:val="22"/>
        </w:rPr>
        <w:t xml:space="preserve"> </w:t>
      </w:r>
    </w:p>
    <w:tbl>
      <w:tblPr>
        <w:tblW w:w="10490" w:type="dxa"/>
        <w:jc w:val="center"/>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shd w:val="clear" w:color="auto" w:fill="B8CCE4" w:themeFill="accent1" w:themeFillTint="66"/>
        <w:tblLook w:val="00A0" w:firstRow="1" w:lastRow="0" w:firstColumn="1" w:lastColumn="0" w:noHBand="0" w:noVBand="0"/>
      </w:tblPr>
      <w:tblGrid>
        <w:gridCol w:w="4112"/>
        <w:gridCol w:w="581"/>
        <w:gridCol w:w="1867"/>
        <w:gridCol w:w="812"/>
        <w:gridCol w:w="3118"/>
      </w:tblGrid>
      <w:tr w:rsidR="008937C5" w:rsidRPr="006D511D" w14:paraId="062C7707"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0BE16AEF" w14:textId="77777777" w:rsidR="008937C5" w:rsidRPr="006D511D" w:rsidRDefault="008937C5"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Name of Referrer</w:t>
            </w:r>
          </w:p>
        </w:tc>
        <w:tc>
          <w:tcPr>
            <w:tcW w:w="6378" w:type="dxa"/>
            <w:gridSpan w:val="4"/>
            <w:tcBorders>
              <w:top w:val="single" w:sz="4" w:space="0" w:color="FFFFFF"/>
            </w:tcBorders>
            <w:shd w:val="clear" w:color="auto" w:fill="B8CCE4" w:themeFill="accent1" w:themeFillTint="66"/>
            <w:vAlign w:val="center"/>
          </w:tcPr>
          <w:p w14:paraId="61D01117" w14:textId="77777777" w:rsidR="008937C5" w:rsidRPr="006D511D" w:rsidRDefault="008937C5" w:rsidP="00AA4D06">
            <w:pPr>
              <w:tabs>
                <w:tab w:val="left" w:pos="1095"/>
              </w:tabs>
              <w:spacing w:before="60" w:after="60"/>
              <w:ind w:right="459"/>
              <w:rPr>
                <w:rFonts w:asciiTheme="minorHAnsi" w:hAnsiTheme="minorHAnsi" w:cstheme="minorHAnsi"/>
                <w:sz w:val="22"/>
                <w:szCs w:val="22"/>
              </w:rPr>
            </w:pPr>
          </w:p>
        </w:tc>
      </w:tr>
      <w:tr w:rsidR="008937C5" w:rsidRPr="006D511D" w14:paraId="104B93B3"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72DEE895" w14:textId="77777777" w:rsidR="008937C5" w:rsidRPr="006D511D" w:rsidRDefault="008937C5"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Name of Setting</w:t>
            </w:r>
          </w:p>
        </w:tc>
        <w:tc>
          <w:tcPr>
            <w:tcW w:w="6378" w:type="dxa"/>
            <w:gridSpan w:val="4"/>
            <w:tcBorders>
              <w:top w:val="single" w:sz="4" w:space="0" w:color="FFFFFF"/>
            </w:tcBorders>
            <w:shd w:val="clear" w:color="auto" w:fill="B8CCE4" w:themeFill="accent1" w:themeFillTint="66"/>
            <w:vAlign w:val="center"/>
          </w:tcPr>
          <w:p w14:paraId="6C8DA04D" w14:textId="77777777" w:rsidR="008937C5" w:rsidRPr="006D511D" w:rsidRDefault="008937C5" w:rsidP="00AA4D06">
            <w:pPr>
              <w:tabs>
                <w:tab w:val="left" w:pos="1095"/>
              </w:tabs>
              <w:spacing w:before="60" w:after="60"/>
              <w:ind w:right="459"/>
              <w:rPr>
                <w:rFonts w:asciiTheme="minorHAnsi" w:hAnsiTheme="minorHAnsi" w:cstheme="minorHAnsi"/>
                <w:sz w:val="22"/>
                <w:szCs w:val="22"/>
              </w:rPr>
            </w:pPr>
          </w:p>
        </w:tc>
      </w:tr>
      <w:tr w:rsidR="008937C5" w:rsidRPr="006D511D" w14:paraId="348A238A"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3E6DF8E5" w14:textId="77777777" w:rsidR="008937C5" w:rsidRPr="006D511D" w:rsidRDefault="008937C5"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Student’s name (</w:t>
            </w:r>
            <w:r w:rsidRPr="006D511D">
              <w:rPr>
                <w:rFonts w:asciiTheme="minorHAnsi" w:hAnsiTheme="minorHAnsi" w:cstheme="minorHAnsi"/>
                <w:i/>
                <w:iCs/>
                <w:sz w:val="22"/>
                <w:szCs w:val="22"/>
              </w:rPr>
              <w:t>please print</w:t>
            </w:r>
            <w:r w:rsidRPr="006D511D">
              <w:rPr>
                <w:rFonts w:asciiTheme="minorHAnsi" w:hAnsiTheme="minorHAnsi" w:cstheme="minorHAnsi"/>
                <w:sz w:val="22"/>
                <w:szCs w:val="22"/>
              </w:rPr>
              <w:t>):</w:t>
            </w:r>
          </w:p>
        </w:tc>
        <w:tc>
          <w:tcPr>
            <w:tcW w:w="6378" w:type="dxa"/>
            <w:gridSpan w:val="4"/>
            <w:tcBorders>
              <w:top w:val="single" w:sz="4" w:space="0" w:color="FFFFFF"/>
            </w:tcBorders>
            <w:shd w:val="clear" w:color="auto" w:fill="B8CCE4" w:themeFill="accent1" w:themeFillTint="66"/>
            <w:vAlign w:val="center"/>
          </w:tcPr>
          <w:p w14:paraId="1BF22BE1" w14:textId="77777777" w:rsidR="008937C5" w:rsidRPr="006D511D" w:rsidRDefault="008937C5" w:rsidP="00AA4D06">
            <w:pPr>
              <w:tabs>
                <w:tab w:val="left" w:pos="1095"/>
              </w:tabs>
              <w:spacing w:before="60" w:after="60"/>
              <w:ind w:right="459"/>
              <w:rPr>
                <w:rFonts w:asciiTheme="minorHAnsi" w:hAnsiTheme="minorHAnsi" w:cstheme="minorHAnsi"/>
                <w:sz w:val="22"/>
                <w:szCs w:val="22"/>
              </w:rPr>
            </w:pPr>
          </w:p>
        </w:tc>
      </w:tr>
      <w:tr w:rsidR="008937C5" w:rsidRPr="006D511D" w14:paraId="0EF14B36" w14:textId="77777777" w:rsidTr="00AA4D06">
        <w:trPr>
          <w:jc w:val="center"/>
        </w:trPr>
        <w:tc>
          <w:tcPr>
            <w:tcW w:w="4112" w:type="dxa"/>
            <w:shd w:val="clear" w:color="auto" w:fill="B8CCE4" w:themeFill="accent1" w:themeFillTint="66"/>
            <w:vAlign w:val="center"/>
          </w:tcPr>
          <w:p w14:paraId="328245F1"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Date of birth:</w:t>
            </w:r>
          </w:p>
        </w:tc>
        <w:tc>
          <w:tcPr>
            <w:tcW w:w="6378" w:type="dxa"/>
            <w:gridSpan w:val="4"/>
            <w:shd w:val="clear" w:color="auto" w:fill="B8CCE4" w:themeFill="accent1" w:themeFillTint="66"/>
            <w:vAlign w:val="center"/>
          </w:tcPr>
          <w:p w14:paraId="4AC1FC1A"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14673479" w14:textId="77777777" w:rsidTr="00AA4D06">
        <w:trPr>
          <w:jc w:val="center"/>
        </w:trPr>
        <w:tc>
          <w:tcPr>
            <w:tcW w:w="4112" w:type="dxa"/>
            <w:shd w:val="clear" w:color="auto" w:fill="B8CCE4" w:themeFill="accent1" w:themeFillTint="66"/>
            <w:vAlign w:val="center"/>
          </w:tcPr>
          <w:p w14:paraId="59DF2152"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Address and postcode:</w:t>
            </w:r>
          </w:p>
          <w:p w14:paraId="600E244C" w14:textId="77777777" w:rsidR="008937C5" w:rsidRPr="006D511D" w:rsidRDefault="008937C5" w:rsidP="00AA4D06">
            <w:pPr>
              <w:spacing w:before="60" w:after="60"/>
              <w:rPr>
                <w:rFonts w:asciiTheme="minorHAnsi" w:hAnsiTheme="minorHAnsi" w:cstheme="minorHAnsi"/>
                <w:sz w:val="22"/>
                <w:szCs w:val="22"/>
              </w:rPr>
            </w:pPr>
          </w:p>
          <w:p w14:paraId="19936BD3" w14:textId="77777777" w:rsidR="008937C5" w:rsidRPr="006D511D" w:rsidRDefault="008937C5" w:rsidP="00AA4D06">
            <w:pPr>
              <w:spacing w:before="60" w:after="60"/>
              <w:rPr>
                <w:rFonts w:asciiTheme="minorHAnsi" w:hAnsiTheme="minorHAnsi" w:cstheme="minorHAnsi"/>
                <w:sz w:val="22"/>
                <w:szCs w:val="22"/>
              </w:rPr>
            </w:pPr>
          </w:p>
        </w:tc>
        <w:tc>
          <w:tcPr>
            <w:tcW w:w="6378" w:type="dxa"/>
            <w:gridSpan w:val="4"/>
            <w:shd w:val="clear" w:color="auto" w:fill="B8CCE4" w:themeFill="accent1" w:themeFillTint="66"/>
            <w:vAlign w:val="center"/>
          </w:tcPr>
          <w:p w14:paraId="479C4CED" w14:textId="77777777" w:rsidR="008937C5" w:rsidRPr="006D511D" w:rsidRDefault="008937C5" w:rsidP="00AA4D06">
            <w:pPr>
              <w:spacing w:before="60" w:after="60"/>
              <w:ind w:right="459"/>
              <w:rPr>
                <w:rFonts w:asciiTheme="minorHAnsi" w:hAnsiTheme="minorHAnsi" w:cstheme="minorHAnsi"/>
                <w:sz w:val="22"/>
                <w:szCs w:val="22"/>
              </w:rPr>
            </w:pPr>
          </w:p>
          <w:p w14:paraId="524000AE" w14:textId="77777777" w:rsidR="008937C5" w:rsidRPr="006D511D" w:rsidRDefault="008937C5" w:rsidP="00AA4D06">
            <w:pPr>
              <w:spacing w:before="60" w:after="60"/>
              <w:ind w:right="459"/>
              <w:rPr>
                <w:rFonts w:asciiTheme="minorHAnsi" w:hAnsiTheme="minorHAnsi" w:cstheme="minorHAnsi"/>
                <w:sz w:val="22"/>
                <w:szCs w:val="22"/>
              </w:rPr>
            </w:pPr>
          </w:p>
          <w:p w14:paraId="7C66F237"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317C87AA" w14:textId="77777777" w:rsidTr="00AA4D06">
        <w:trPr>
          <w:jc w:val="center"/>
        </w:trPr>
        <w:tc>
          <w:tcPr>
            <w:tcW w:w="4112" w:type="dxa"/>
            <w:shd w:val="clear" w:color="auto" w:fill="B8CCE4" w:themeFill="accent1" w:themeFillTint="66"/>
            <w:vAlign w:val="center"/>
          </w:tcPr>
          <w:p w14:paraId="5654CF9C"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Ethnicity </w:t>
            </w:r>
          </w:p>
        </w:tc>
        <w:tc>
          <w:tcPr>
            <w:tcW w:w="6378" w:type="dxa"/>
            <w:gridSpan w:val="4"/>
            <w:shd w:val="clear" w:color="auto" w:fill="B8CCE4" w:themeFill="accent1" w:themeFillTint="66"/>
            <w:vAlign w:val="center"/>
          </w:tcPr>
          <w:p w14:paraId="0EAD82B8"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70A88112" w14:textId="77777777" w:rsidTr="00AA4D06">
        <w:trPr>
          <w:jc w:val="center"/>
        </w:trPr>
        <w:tc>
          <w:tcPr>
            <w:tcW w:w="4112" w:type="dxa"/>
            <w:shd w:val="clear" w:color="auto" w:fill="B8CCE4" w:themeFill="accent1" w:themeFillTint="66"/>
            <w:vAlign w:val="center"/>
          </w:tcPr>
          <w:p w14:paraId="116D4ECA"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First Spoken Language </w:t>
            </w:r>
            <w:r w:rsidRPr="006D511D">
              <w:rPr>
                <w:rFonts w:asciiTheme="minorHAnsi" w:hAnsiTheme="minorHAnsi" w:cstheme="minorHAnsi"/>
                <w:i/>
                <w:sz w:val="22"/>
                <w:szCs w:val="22"/>
              </w:rPr>
              <w:t>(if not English)</w:t>
            </w:r>
          </w:p>
        </w:tc>
        <w:tc>
          <w:tcPr>
            <w:tcW w:w="6378" w:type="dxa"/>
            <w:gridSpan w:val="4"/>
            <w:shd w:val="clear" w:color="auto" w:fill="B8CCE4" w:themeFill="accent1" w:themeFillTint="66"/>
            <w:vAlign w:val="center"/>
          </w:tcPr>
          <w:p w14:paraId="2974608B" w14:textId="77777777" w:rsidR="008937C5" w:rsidRPr="006D511D" w:rsidRDefault="008937C5" w:rsidP="00AA4D06">
            <w:pPr>
              <w:spacing w:before="60" w:after="60"/>
              <w:ind w:right="459"/>
              <w:rPr>
                <w:rFonts w:asciiTheme="minorHAnsi" w:hAnsiTheme="minorHAnsi" w:cstheme="minorHAnsi"/>
                <w:color w:val="000000"/>
                <w:sz w:val="22"/>
                <w:szCs w:val="22"/>
              </w:rPr>
            </w:pPr>
          </w:p>
        </w:tc>
      </w:tr>
      <w:tr w:rsidR="008937C5" w:rsidRPr="006D511D" w14:paraId="4A069E7D" w14:textId="77777777" w:rsidTr="00AA4D06">
        <w:trPr>
          <w:jc w:val="center"/>
        </w:trPr>
        <w:tc>
          <w:tcPr>
            <w:tcW w:w="4112" w:type="dxa"/>
            <w:shd w:val="clear" w:color="auto" w:fill="B8CCE4" w:themeFill="accent1" w:themeFillTint="66"/>
            <w:vAlign w:val="center"/>
          </w:tcPr>
          <w:p w14:paraId="0B6C81CF"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Gender</w:t>
            </w:r>
          </w:p>
        </w:tc>
        <w:tc>
          <w:tcPr>
            <w:tcW w:w="2448" w:type="dxa"/>
            <w:gridSpan w:val="2"/>
            <w:tcBorders>
              <w:right w:val="single" w:sz="4" w:space="0" w:color="auto"/>
            </w:tcBorders>
            <w:shd w:val="clear" w:color="auto" w:fill="B8CCE4" w:themeFill="accent1" w:themeFillTint="66"/>
            <w:vAlign w:val="center"/>
          </w:tcPr>
          <w:p w14:paraId="5CBC95D3" w14:textId="77777777" w:rsidR="008937C5" w:rsidRPr="006D511D" w:rsidRDefault="008937C5" w:rsidP="00AA4D06">
            <w:pPr>
              <w:spacing w:before="60" w:after="60"/>
              <w:ind w:right="459"/>
              <w:rPr>
                <w:rFonts w:asciiTheme="minorHAnsi" w:hAnsiTheme="minorHAnsi" w:cstheme="minorHAnsi"/>
                <w:sz w:val="22"/>
                <w:szCs w:val="22"/>
              </w:rPr>
            </w:pPr>
          </w:p>
        </w:tc>
        <w:tc>
          <w:tcPr>
            <w:tcW w:w="3930" w:type="dxa"/>
            <w:gridSpan w:val="2"/>
            <w:tcBorders>
              <w:left w:val="single" w:sz="4" w:space="0" w:color="auto"/>
            </w:tcBorders>
            <w:shd w:val="clear" w:color="auto" w:fill="B8CCE4" w:themeFill="accent1" w:themeFillTint="66"/>
            <w:vAlign w:val="center"/>
          </w:tcPr>
          <w:p w14:paraId="49CC9F43" w14:textId="77777777" w:rsidR="008937C5" w:rsidRPr="006D511D" w:rsidRDefault="008937C5" w:rsidP="00AA4D06">
            <w:pPr>
              <w:spacing w:before="60" w:after="60"/>
              <w:ind w:right="459"/>
              <w:rPr>
                <w:rFonts w:asciiTheme="minorHAnsi" w:hAnsiTheme="minorHAnsi" w:cstheme="minorHAnsi"/>
                <w:sz w:val="22"/>
                <w:szCs w:val="22"/>
              </w:rPr>
            </w:pPr>
            <w:r w:rsidRPr="006D511D">
              <w:rPr>
                <w:rFonts w:asciiTheme="minorHAnsi" w:hAnsiTheme="minorHAnsi" w:cstheme="minorHAnsi"/>
                <w:color w:val="000000"/>
                <w:sz w:val="22"/>
                <w:szCs w:val="22"/>
              </w:rPr>
              <w:t xml:space="preserve">Looked After Child      </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tc>
      </w:tr>
      <w:tr w:rsidR="008937C5" w:rsidRPr="006D511D" w14:paraId="6F40180D" w14:textId="77777777" w:rsidTr="00AA4D06">
        <w:trPr>
          <w:jc w:val="center"/>
        </w:trPr>
        <w:tc>
          <w:tcPr>
            <w:tcW w:w="4112" w:type="dxa"/>
            <w:shd w:val="clear" w:color="auto" w:fill="B8CCE4" w:themeFill="accent1" w:themeFillTint="66"/>
            <w:vAlign w:val="center"/>
          </w:tcPr>
          <w:p w14:paraId="7AFAF062"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Parent or carer name:</w:t>
            </w:r>
          </w:p>
        </w:tc>
        <w:tc>
          <w:tcPr>
            <w:tcW w:w="6378" w:type="dxa"/>
            <w:gridSpan w:val="4"/>
            <w:shd w:val="clear" w:color="auto" w:fill="B8CCE4" w:themeFill="accent1" w:themeFillTint="66"/>
            <w:vAlign w:val="center"/>
          </w:tcPr>
          <w:p w14:paraId="07E4CAAE"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0F19FA07" w14:textId="77777777" w:rsidTr="00AA4D06">
        <w:trPr>
          <w:jc w:val="center"/>
        </w:trPr>
        <w:tc>
          <w:tcPr>
            <w:tcW w:w="4112" w:type="dxa"/>
            <w:shd w:val="clear" w:color="auto" w:fill="B8CCE4" w:themeFill="accent1" w:themeFillTint="66"/>
            <w:vAlign w:val="center"/>
          </w:tcPr>
          <w:p w14:paraId="08E79653"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Contact telephone:</w:t>
            </w:r>
          </w:p>
        </w:tc>
        <w:tc>
          <w:tcPr>
            <w:tcW w:w="6378" w:type="dxa"/>
            <w:gridSpan w:val="4"/>
            <w:shd w:val="clear" w:color="auto" w:fill="B8CCE4" w:themeFill="accent1" w:themeFillTint="66"/>
            <w:vAlign w:val="center"/>
          </w:tcPr>
          <w:p w14:paraId="377E9B56"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51975F25" w14:textId="77777777" w:rsidTr="00AA4D06">
        <w:trPr>
          <w:jc w:val="center"/>
        </w:trPr>
        <w:tc>
          <w:tcPr>
            <w:tcW w:w="4112" w:type="dxa"/>
            <w:shd w:val="clear" w:color="auto" w:fill="B8CCE4" w:themeFill="accent1" w:themeFillTint="66"/>
            <w:vAlign w:val="center"/>
          </w:tcPr>
          <w:p w14:paraId="72999277"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Known to any other services</w:t>
            </w:r>
          </w:p>
        </w:tc>
        <w:tc>
          <w:tcPr>
            <w:tcW w:w="6378" w:type="dxa"/>
            <w:gridSpan w:val="4"/>
            <w:shd w:val="clear" w:color="auto" w:fill="B8CCE4" w:themeFill="accent1" w:themeFillTint="66"/>
            <w:vAlign w:val="center"/>
          </w:tcPr>
          <w:p w14:paraId="0894DAB7" w14:textId="77777777" w:rsidR="008937C5" w:rsidRPr="006D511D" w:rsidRDefault="008937C5" w:rsidP="00AA4D06">
            <w:pPr>
              <w:spacing w:before="60" w:after="60"/>
              <w:ind w:right="459"/>
              <w:rPr>
                <w:rFonts w:asciiTheme="minorHAnsi" w:hAnsiTheme="minorHAnsi" w:cstheme="minorHAnsi"/>
                <w:sz w:val="22"/>
                <w:szCs w:val="22"/>
              </w:rPr>
            </w:pPr>
          </w:p>
        </w:tc>
      </w:tr>
      <w:tr w:rsidR="008937C5" w:rsidRPr="006D511D" w14:paraId="3676C06E" w14:textId="77777777" w:rsidTr="00AA4D06">
        <w:tblPrEx>
          <w:tblBorders>
            <w:top w:val="single" w:sz="4" w:space="0" w:color="auto"/>
            <w:bottom w:val="single" w:sz="4" w:space="0" w:color="FFFFFF"/>
          </w:tblBorders>
        </w:tblPrEx>
        <w:trPr>
          <w:trHeight w:val="784"/>
          <w:jc w:val="center"/>
        </w:trPr>
        <w:tc>
          <w:tcPr>
            <w:tcW w:w="4112" w:type="dxa"/>
            <w:tcBorders>
              <w:bottom w:val="single" w:sz="4" w:space="0" w:color="FFFFFF"/>
            </w:tcBorders>
            <w:shd w:val="clear" w:color="auto" w:fill="B8CCE4" w:themeFill="accent1" w:themeFillTint="66"/>
          </w:tcPr>
          <w:p w14:paraId="3729DEEA"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Year Group</w:t>
            </w:r>
          </w:p>
        </w:tc>
        <w:tc>
          <w:tcPr>
            <w:tcW w:w="3260" w:type="dxa"/>
            <w:gridSpan w:val="3"/>
            <w:tcBorders>
              <w:bottom w:val="single" w:sz="4" w:space="0" w:color="FFFFFF"/>
            </w:tcBorders>
            <w:shd w:val="clear" w:color="auto" w:fill="B8CCE4" w:themeFill="accent1" w:themeFillTint="66"/>
          </w:tcPr>
          <w:p w14:paraId="5C5993FE" w14:textId="77777777" w:rsidR="008937C5" w:rsidRPr="006D511D" w:rsidRDefault="008937C5" w:rsidP="00AA4D06">
            <w:pPr>
              <w:spacing w:before="60" w:after="60"/>
              <w:rPr>
                <w:rFonts w:asciiTheme="minorHAnsi" w:hAnsiTheme="minorHAnsi" w:cstheme="minorHAnsi"/>
                <w:sz w:val="22"/>
                <w:szCs w:val="22"/>
              </w:rPr>
            </w:pPr>
          </w:p>
        </w:tc>
        <w:tc>
          <w:tcPr>
            <w:tcW w:w="3118" w:type="dxa"/>
            <w:tcBorders>
              <w:bottom w:val="single" w:sz="4" w:space="0" w:color="FFFFFF"/>
            </w:tcBorders>
            <w:shd w:val="clear" w:color="auto" w:fill="B8CCE4" w:themeFill="accent1" w:themeFillTint="66"/>
          </w:tcPr>
          <w:p w14:paraId="738F6112"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Other </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5E8BDBA9"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please specify:</w:t>
            </w:r>
          </w:p>
        </w:tc>
      </w:tr>
      <w:tr w:rsidR="008937C5" w:rsidRPr="006D511D" w14:paraId="69253449"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04C1143B"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Nature of disability and/or learning difficulty: </w:t>
            </w:r>
          </w:p>
          <w:p w14:paraId="7E31CDDB" w14:textId="77777777" w:rsidR="008937C5" w:rsidRPr="006D511D" w:rsidRDefault="008937C5" w:rsidP="00AA4D06">
            <w:pPr>
              <w:spacing w:before="60" w:after="60"/>
              <w:rPr>
                <w:rFonts w:asciiTheme="minorHAnsi" w:hAnsiTheme="minorHAnsi" w:cstheme="minorHAnsi"/>
                <w:sz w:val="22"/>
                <w:szCs w:val="22"/>
              </w:rPr>
            </w:pPr>
          </w:p>
        </w:tc>
        <w:tc>
          <w:tcPr>
            <w:tcW w:w="3260" w:type="dxa"/>
            <w:gridSpan w:val="3"/>
            <w:shd w:val="clear" w:color="auto" w:fill="B8CCE4" w:themeFill="accent1" w:themeFillTint="66"/>
          </w:tcPr>
          <w:p w14:paraId="57B35420" w14:textId="77777777" w:rsidR="008937C5" w:rsidRPr="006D511D" w:rsidRDefault="008937C5" w:rsidP="00AA4D06">
            <w:pPr>
              <w:spacing w:before="0" w:after="0"/>
              <w:rPr>
                <w:rFonts w:asciiTheme="minorHAnsi" w:hAnsiTheme="minorHAnsi" w:cstheme="minorHAnsi"/>
                <w:b/>
                <w:sz w:val="22"/>
                <w:szCs w:val="22"/>
              </w:rPr>
            </w:pPr>
            <w:r w:rsidRPr="006D511D">
              <w:rPr>
                <w:rFonts w:asciiTheme="minorHAnsi" w:hAnsiTheme="minorHAnsi" w:cstheme="minorHAnsi"/>
                <w:b/>
                <w:sz w:val="22"/>
                <w:szCs w:val="22"/>
              </w:rPr>
              <w:t>Disability</w:t>
            </w:r>
          </w:p>
          <w:p w14:paraId="15AF3C59"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Sensory or Physical</w:t>
            </w:r>
          </w:p>
          <w:p w14:paraId="7EAAEB4F" w14:textId="77777777" w:rsidR="008937C5" w:rsidRPr="006D511D" w:rsidRDefault="008937C5" w:rsidP="00AA4D06">
            <w:pPr>
              <w:spacing w:before="0" w:after="0"/>
              <w:rPr>
                <w:rFonts w:asciiTheme="minorHAnsi" w:hAnsiTheme="minorHAnsi" w:cstheme="minorHAnsi"/>
                <w:sz w:val="22"/>
                <w:szCs w:val="22"/>
              </w:rPr>
            </w:pPr>
          </w:p>
          <w:p w14:paraId="7E1232C0"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Communication and Interaction</w:t>
            </w:r>
          </w:p>
          <w:p w14:paraId="1B31F619" w14:textId="77777777" w:rsidR="009B1EA5" w:rsidRPr="006D511D" w:rsidRDefault="009B1EA5" w:rsidP="00AA4D06">
            <w:pPr>
              <w:spacing w:before="0" w:after="0"/>
              <w:rPr>
                <w:rFonts w:asciiTheme="minorHAnsi" w:hAnsiTheme="minorHAnsi" w:cstheme="minorHAnsi"/>
                <w:sz w:val="22"/>
                <w:szCs w:val="22"/>
              </w:rPr>
            </w:pPr>
          </w:p>
          <w:p w14:paraId="66BAEAC8"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Cognition and Learning</w:t>
            </w:r>
          </w:p>
          <w:p w14:paraId="2BCDE25C" w14:textId="77777777" w:rsidR="008937C5" w:rsidRPr="006D511D" w:rsidRDefault="008937C5" w:rsidP="00AA4D06">
            <w:pPr>
              <w:spacing w:before="60" w:after="60"/>
              <w:rPr>
                <w:rFonts w:asciiTheme="minorHAnsi" w:hAnsiTheme="minorHAnsi" w:cstheme="minorHAnsi"/>
                <w:sz w:val="22"/>
                <w:szCs w:val="22"/>
              </w:rPr>
            </w:pPr>
          </w:p>
          <w:p w14:paraId="1471A5E3" w14:textId="77777777" w:rsidR="008937C5" w:rsidRPr="006D511D" w:rsidRDefault="008937C5"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Social &amp; Emotional Mental Health</w:t>
            </w:r>
          </w:p>
        </w:tc>
        <w:tc>
          <w:tcPr>
            <w:tcW w:w="3118" w:type="dxa"/>
            <w:shd w:val="clear" w:color="auto" w:fill="B8CCE4" w:themeFill="accent1" w:themeFillTint="66"/>
          </w:tcPr>
          <w:p w14:paraId="66F5AD5C" w14:textId="77777777" w:rsidR="008937C5" w:rsidRPr="006D511D" w:rsidRDefault="008937C5" w:rsidP="00AA4D06">
            <w:pPr>
              <w:spacing w:before="0" w:after="0"/>
              <w:rPr>
                <w:rFonts w:asciiTheme="minorHAnsi" w:hAnsiTheme="minorHAnsi" w:cstheme="minorHAnsi"/>
                <w:sz w:val="22"/>
                <w:szCs w:val="22"/>
              </w:rPr>
            </w:pPr>
          </w:p>
          <w:p w14:paraId="7A088F97"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357986A6" w14:textId="77777777" w:rsidR="008937C5" w:rsidRPr="006D511D" w:rsidRDefault="008937C5" w:rsidP="00AA4D06">
            <w:pPr>
              <w:spacing w:before="0" w:after="0"/>
              <w:rPr>
                <w:rFonts w:asciiTheme="minorHAnsi" w:hAnsiTheme="minorHAnsi" w:cstheme="minorHAnsi"/>
                <w:sz w:val="22"/>
                <w:szCs w:val="22"/>
              </w:rPr>
            </w:pPr>
          </w:p>
          <w:p w14:paraId="122F4C46"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3B8DD539" w14:textId="77777777" w:rsidR="008937C5" w:rsidRPr="006D511D" w:rsidRDefault="008937C5" w:rsidP="00AA4D06">
            <w:pPr>
              <w:spacing w:before="0" w:after="0"/>
              <w:rPr>
                <w:rFonts w:asciiTheme="minorHAnsi" w:hAnsiTheme="minorHAnsi" w:cstheme="minorHAnsi"/>
                <w:sz w:val="22"/>
                <w:szCs w:val="22"/>
              </w:rPr>
            </w:pPr>
          </w:p>
          <w:p w14:paraId="4B39C399"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0211A0E6" w14:textId="77777777" w:rsidR="008937C5" w:rsidRPr="006D511D" w:rsidRDefault="008937C5" w:rsidP="00AA4D06">
            <w:pPr>
              <w:spacing w:before="0" w:after="0"/>
              <w:rPr>
                <w:rFonts w:asciiTheme="minorHAnsi" w:hAnsiTheme="minorHAnsi" w:cstheme="minorHAnsi"/>
                <w:sz w:val="22"/>
                <w:szCs w:val="22"/>
              </w:rPr>
            </w:pPr>
          </w:p>
          <w:p w14:paraId="795642A3"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7D475210" w14:textId="77777777" w:rsidR="008937C5" w:rsidRPr="006D511D" w:rsidRDefault="008937C5" w:rsidP="00AA4D06">
            <w:pPr>
              <w:spacing w:before="0" w:after="0"/>
              <w:rPr>
                <w:rFonts w:asciiTheme="minorHAnsi" w:hAnsiTheme="minorHAnsi" w:cstheme="minorHAnsi"/>
                <w:sz w:val="22"/>
                <w:szCs w:val="22"/>
              </w:rPr>
            </w:pPr>
          </w:p>
          <w:p w14:paraId="3424217B" w14:textId="77777777" w:rsidR="008937C5" w:rsidRPr="006D511D" w:rsidRDefault="008937C5" w:rsidP="00AA4D06">
            <w:pPr>
              <w:spacing w:before="60" w:after="60"/>
              <w:rPr>
                <w:rFonts w:asciiTheme="minorHAnsi" w:hAnsiTheme="minorHAnsi" w:cstheme="minorHAnsi"/>
                <w:sz w:val="22"/>
                <w:szCs w:val="22"/>
              </w:rPr>
            </w:pPr>
          </w:p>
        </w:tc>
      </w:tr>
      <w:tr w:rsidR="008937C5" w:rsidRPr="006D511D" w14:paraId="211A3895"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5353D518"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How is disability impacting on learning</w:t>
            </w:r>
          </w:p>
        </w:tc>
        <w:tc>
          <w:tcPr>
            <w:tcW w:w="6378" w:type="dxa"/>
            <w:gridSpan w:val="4"/>
            <w:shd w:val="clear" w:color="auto" w:fill="B8CCE4" w:themeFill="accent1" w:themeFillTint="66"/>
          </w:tcPr>
          <w:p w14:paraId="5222EE3B" w14:textId="77777777" w:rsidR="008937C5" w:rsidRPr="006D511D" w:rsidRDefault="008937C5" w:rsidP="00AA4D06">
            <w:pPr>
              <w:spacing w:before="0" w:after="0"/>
              <w:rPr>
                <w:rFonts w:asciiTheme="minorHAnsi" w:hAnsiTheme="minorHAnsi" w:cstheme="minorHAnsi"/>
                <w:sz w:val="22"/>
                <w:szCs w:val="22"/>
              </w:rPr>
            </w:pPr>
          </w:p>
        </w:tc>
      </w:tr>
      <w:tr w:rsidR="008937C5" w:rsidRPr="006D511D" w14:paraId="435DDF16"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05F97C3B" w14:textId="77777777" w:rsidR="008937C5" w:rsidRPr="006D511D" w:rsidRDefault="008937C5"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Rate of Progress against peers (Educational age not chronological </w:t>
            </w:r>
            <w:proofErr w:type="gramStart"/>
            <w:r w:rsidRPr="006D511D">
              <w:rPr>
                <w:rFonts w:asciiTheme="minorHAnsi" w:hAnsiTheme="minorHAnsi" w:cstheme="minorHAnsi"/>
                <w:sz w:val="22"/>
                <w:szCs w:val="22"/>
              </w:rPr>
              <w:t>age )</w:t>
            </w:r>
            <w:proofErr w:type="gramEnd"/>
          </w:p>
        </w:tc>
        <w:tc>
          <w:tcPr>
            <w:tcW w:w="3260" w:type="dxa"/>
            <w:gridSpan w:val="3"/>
            <w:shd w:val="clear" w:color="auto" w:fill="B8CCE4" w:themeFill="accent1" w:themeFillTint="66"/>
          </w:tcPr>
          <w:p w14:paraId="4F1F9D94" w14:textId="77777777" w:rsidR="008937C5" w:rsidRPr="006D511D" w:rsidRDefault="008937C5" w:rsidP="00AA4D06">
            <w:pPr>
              <w:spacing w:before="0" w:after="0"/>
              <w:rPr>
                <w:rFonts w:asciiTheme="minorHAnsi" w:hAnsiTheme="minorHAnsi" w:cstheme="minorHAnsi"/>
                <w:b/>
                <w:sz w:val="22"/>
                <w:szCs w:val="22"/>
              </w:rPr>
            </w:pPr>
          </w:p>
        </w:tc>
        <w:tc>
          <w:tcPr>
            <w:tcW w:w="3118" w:type="dxa"/>
            <w:shd w:val="clear" w:color="auto" w:fill="B8CCE4" w:themeFill="accent1" w:themeFillTint="66"/>
          </w:tcPr>
          <w:p w14:paraId="0AED0ECF" w14:textId="77777777" w:rsidR="008937C5" w:rsidRPr="006D511D" w:rsidRDefault="008937C5" w:rsidP="00AA4D06">
            <w:pPr>
              <w:spacing w:before="0" w:after="0"/>
              <w:rPr>
                <w:rFonts w:asciiTheme="minorHAnsi" w:hAnsiTheme="minorHAnsi" w:cstheme="minorHAnsi"/>
                <w:sz w:val="22"/>
                <w:szCs w:val="22"/>
              </w:rPr>
            </w:pPr>
          </w:p>
        </w:tc>
      </w:tr>
      <w:tr w:rsidR="006C251A" w:rsidRPr="006D511D" w14:paraId="666121C2" w14:textId="77777777" w:rsidTr="006C251A">
        <w:tblPrEx>
          <w:tblBorders>
            <w:top w:val="single" w:sz="4" w:space="0" w:color="auto"/>
            <w:left w:val="single" w:sz="4" w:space="0" w:color="auto"/>
            <w:right w:val="single" w:sz="4" w:space="0" w:color="auto"/>
            <w:insideV w:val="single" w:sz="4" w:space="0" w:color="auto"/>
          </w:tblBorders>
          <w:shd w:val="clear" w:color="auto" w:fill="auto"/>
        </w:tblPrEx>
        <w:trPr>
          <w:trHeight w:val="445"/>
          <w:jc w:val="center"/>
        </w:trPr>
        <w:tc>
          <w:tcPr>
            <w:tcW w:w="10490" w:type="dxa"/>
            <w:gridSpan w:val="5"/>
            <w:shd w:val="clear" w:color="auto" w:fill="D9D9D9"/>
          </w:tcPr>
          <w:p w14:paraId="03441833" w14:textId="77777777" w:rsidR="006C251A" w:rsidRPr="006D511D" w:rsidRDefault="006C251A" w:rsidP="00AA4D06">
            <w:pPr>
              <w:spacing w:before="0" w:after="0"/>
              <w:rPr>
                <w:rFonts w:asciiTheme="minorHAnsi" w:hAnsiTheme="minorHAnsi" w:cstheme="minorHAnsi"/>
                <w:color w:val="4F81BD" w:themeColor="accent1"/>
                <w:sz w:val="22"/>
                <w:szCs w:val="22"/>
              </w:rPr>
            </w:pPr>
            <w:r w:rsidRPr="006D511D">
              <w:rPr>
                <w:rFonts w:asciiTheme="minorHAnsi" w:hAnsiTheme="minorHAnsi" w:cstheme="minorHAnsi"/>
                <w:b/>
                <w:color w:val="4F81BD" w:themeColor="accent1"/>
                <w:sz w:val="22"/>
                <w:szCs w:val="22"/>
              </w:rPr>
              <w:t>Provider</w:t>
            </w:r>
          </w:p>
        </w:tc>
      </w:tr>
      <w:tr w:rsidR="006C251A" w:rsidRPr="006D511D" w14:paraId="787F0BF8" w14:textId="77777777" w:rsidTr="00D20903">
        <w:tblPrEx>
          <w:tblBorders>
            <w:top w:val="single" w:sz="4" w:space="0" w:color="auto"/>
            <w:left w:val="single" w:sz="4" w:space="0" w:color="auto"/>
            <w:right w:val="single" w:sz="4" w:space="0" w:color="auto"/>
            <w:insideV w:val="single" w:sz="4" w:space="0" w:color="auto"/>
          </w:tblBorders>
          <w:shd w:val="clear" w:color="auto" w:fill="auto"/>
        </w:tblPrEx>
        <w:trPr>
          <w:trHeight w:val="410"/>
          <w:jc w:val="center"/>
        </w:trPr>
        <w:tc>
          <w:tcPr>
            <w:tcW w:w="4693" w:type="dxa"/>
            <w:gridSpan w:val="2"/>
            <w:shd w:val="clear" w:color="auto" w:fill="B8CCE4" w:themeFill="accent1" w:themeFillTint="66"/>
          </w:tcPr>
          <w:p w14:paraId="37590963" w14:textId="77777777" w:rsidR="006C251A" w:rsidRPr="006D511D" w:rsidRDefault="006C251A" w:rsidP="00AA4D06">
            <w:pPr>
              <w:spacing w:before="60" w:after="0"/>
              <w:rPr>
                <w:rFonts w:asciiTheme="minorHAnsi" w:hAnsiTheme="minorHAnsi" w:cstheme="minorHAnsi"/>
                <w:color w:val="4F81BD" w:themeColor="accent1"/>
                <w:sz w:val="22"/>
                <w:szCs w:val="22"/>
              </w:rPr>
            </w:pPr>
            <w:r w:rsidRPr="006D511D">
              <w:rPr>
                <w:rFonts w:asciiTheme="minorHAnsi" w:hAnsiTheme="minorHAnsi" w:cstheme="minorHAnsi"/>
                <w:color w:val="4F81BD" w:themeColor="accent1"/>
                <w:sz w:val="22"/>
                <w:szCs w:val="22"/>
              </w:rPr>
              <w:t>Signed:</w:t>
            </w:r>
          </w:p>
        </w:tc>
        <w:tc>
          <w:tcPr>
            <w:tcW w:w="5797" w:type="dxa"/>
            <w:gridSpan w:val="3"/>
            <w:shd w:val="clear" w:color="auto" w:fill="B8CCE4" w:themeFill="accent1" w:themeFillTint="66"/>
          </w:tcPr>
          <w:p w14:paraId="6DC9F9BF" w14:textId="77777777" w:rsidR="006C251A" w:rsidRPr="006D511D" w:rsidRDefault="006C251A" w:rsidP="00AA4D06">
            <w:pPr>
              <w:spacing w:before="60" w:after="0"/>
              <w:rPr>
                <w:rFonts w:asciiTheme="minorHAnsi" w:hAnsiTheme="minorHAnsi" w:cstheme="minorHAnsi"/>
                <w:color w:val="4F81BD" w:themeColor="accent1"/>
                <w:sz w:val="22"/>
                <w:szCs w:val="22"/>
              </w:rPr>
            </w:pPr>
          </w:p>
        </w:tc>
      </w:tr>
      <w:tr w:rsidR="006C251A" w:rsidRPr="006D511D" w14:paraId="09EE731B" w14:textId="77777777" w:rsidTr="00D20903">
        <w:tblPrEx>
          <w:tblBorders>
            <w:top w:val="single" w:sz="4" w:space="0" w:color="auto"/>
            <w:left w:val="single" w:sz="4" w:space="0" w:color="auto"/>
            <w:right w:val="single" w:sz="4" w:space="0" w:color="auto"/>
            <w:insideV w:val="single" w:sz="4" w:space="0" w:color="auto"/>
          </w:tblBorders>
          <w:shd w:val="clear" w:color="auto" w:fill="auto"/>
        </w:tblPrEx>
        <w:trPr>
          <w:trHeight w:val="415"/>
          <w:jc w:val="center"/>
        </w:trPr>
        <w:tc>
          <w:tcPr>
            <w:tcW w:w="4693" w:type="dxa"/>
            <w:gridSpan w:val="2"/>
            <w:shd w:val="clear" w:color="auto" w:fill="B8CCE4" w:themeFill="accent1" w:themeFillTint="66"/>
          </w:tcPr>
          <w:p w14:paraId="3CFB2566" w14:textId="77777777" w:rsidR="006C251A" w:rsidRPr="006D511D" w:rsidRDefault="006C251A" w:rsidP="00AA4D06">
            <w:pPr>
              <w:spacing w:before="60" w:after="0"/>
              <w:rPr>
                <w:rFonts w:asciiTheme="minorHAnsi" w:hAnsiTheme="minorHAnsi" w:cstheme="minorHAnsi"/>
                <w:sz w:val="22"/>
                <w:szCs w:val="22"/>
              </w:rPr>
            </w:pPr>
            <w:r w:rsidRPr="006D511D">
              <w:rPr>
                <w:rFonts w:asciiTheme="minorHAnsi" w:hAnsiTheme="minorHAnsi" w:cstheme="minorHAnsi"/>
                <w:color w:val="4F81BD" w:themeColor="accent1"/>
                <w:sz w:val="22"/>
                <w:szCs w:val="22"/>
              </w:rPr>
              <w:t xml:space="preserve">Name </w:t>
            </w:r>
            <w:r w:rsidRPr="006D511D">
              <w:rPr>
                <w:rFonts w:asciiTheme="minorHAnsi" w:hAnsiTheme="minorHAnsi" w:cstheme="minorHAnsi"/>
                <w:i/>
                <w:color w:val="4F81BD" w:themeColor="accent1"/>
                <w:sz w:val="22"/>
                <w:szCs w:val="22"/>
              </w:rPr>
              <w:t>(please print):</w:t>
            </w:r>
          </w:p>
        </w:tc>
        <w:tc>
          <w:tcPr>
            <w:tcW w:w="5797" w:type="dxa"/>
            <w:gridSpan w:val="3"/>
            <w:shd w:val="clear" w:color="auto" w:fill="B8CCE4" w:themeFill="accent1" w:themeFillTint="66"/>
          </w:tcPr>
          <w:p w14:paraId="09D6A116" w14:textId="77777777" w:rsidR="006C251A" w:rsidRPr="006D511D" w:rsidRDefault="006C251A" w:rsidP="00AA4D06">
            <w:pPr>
              <w:spacing w:before="60" w:after="0"/>
              <w:rPr>
                <w:rFonts w:asciiTheme="minorHAnsi" w:hAnsiTheme="minorHAnsi" w:cstheme="minorHAnsi"/>
                <w:color w:val="4F81BD" w:themeColor="accent1"/>
                <w:sz w:val="22"/>
                <w:szCs w:val="22"/>
              </w:rPr>
            </w:pPr>
          </w:p>
        </w:tc>
      </w:tr>
    </w:tbl>
    <w:p w14:paraId="1BC2896F" w14:textId="77777777" w:rsidR="00D20903" w:rsidRPr="006D511D" w:rsidRDefault="00D20903" w:rsidP="008937C5">
      <w:pPr>
        <w:spacing w:before="0" w:after="0"/>
        <w:rPr>
          <w:rFonts w:asciiTheme="minorHAnsi" w:hAnsiTheme="minorHAnsi" w:cstheme="minorHAnsi"/>
          <w:sz w:val="22"/>
          <w:szCs w:val="22"/>
        </w:rPr>
      </w:pPr>
    </w:p>
    <w:p w14:paraId="111F2AC3" w14:textId="77777777" w:rsidR="008937C5" w:rsidRPr="006D511D" w:rsidRDefault="0006602A" w:rsidP="00A317BB">
      <w:pPr>
        <w:pStyle w:val="Heading1"/>
        <w:rPr>
          <w:rFonts w:asciiTheme="minorHAnsi" w:hAnsiTheme="minorHAnsi" w:cstheme="minorHAnsi"/>
          <w:b w:val="0"/>
          <w:color w:val="auto"/>
          <w:sz w:val="22"/>
          <w:szCs w:val="22"/>
        </w:rPr>
      </w:pPr>
      <w:r w:rsidRPr="006D511D">
        <w:rPr>
          <w:rFonts w:asciiTheme="minorHAnsi" w:hAnsiTheme="minorHAnsi" w:cstheme="minorHAnsi"/>
          <w:sz w:val="22"/>
          <w:szCs w:val="22"/>
        </w:rPr>
        <w:t>Checklist</w:t>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sz w:val="22"/>
          <w:szCs w:val="22"/>
        </w:rPr>
        <w:tab/>
      </w:r>
      <w:r w:rsidRPr="006D511D">
        <w:rPr>
          <w:rFonts w:asciiTheme="minorHAnsi" w:hAnsiTheme="minorHAnsi" w:cstheme="minorHAnsi"/>
          <w:b w:val="0"/>
          <w:color w:val="auto"/>
          <w:sz w:val="22"/>
          <w:szCs w:val="22"/>
        </w:rPr>
        <w:t>Appendix 2</w:t>
      </w:r>
    </w:p>
    <w:tbl>
      <w:tblPr>
        <w:tblStyle w:val="TableGrid"/>
        <w:tblW w:w="0" w:type="auto"/>
        <w:tblLook w:val="04A0" w:firstRow="1" w:lastRow="0" w:firstColumn="1" w:lastColumn="0" w:noHBand="0" w:noVBand="1"/>
      </w:tblPr>
      <w:tblGrid>
        <w:gridCol w:w="1071"/>
        <w:gridCol w:w="4101"/>
        <w:gridCol w:w="1275"/>
        <w:gridCol w:w="1275"/>
        <w:gridCol w:w="1520"/>
      </w:tblGrid>
      <w:tr w:rsidR="006C251A" w:rsidRPr="006D511D" w14:paraId="43472176" w14:textId="77777777" w:rsidTr="00AA4D06">
        <w:tc>
          <w:tcPr>
            <w:tcW w:w="1071" w:type="dxa"/>
            <w:shd w:val="clear" w:color="auto" w:fill="B6DDE8" w:themeFill="accent5" w:themeFillTint="66"/>
          </w:tcPr>
          <w:p w14:paraId="73B84098" w14:textId="77777777" w:rsidR="006C251A" w:rsidRPr="006D511D" w:rsidRDefault="006C251A"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No</w:t>
            </w:r>
          </w:p>
        </w:tc>
        <w:tc>
          <w:tcPr>
            <w:tcW w:w="4101" w:type="dxa"/>
            <w:shd w:val="clear" w:color="auto" w:fill="B6DDE8" w:themeFill="accent5" w:themeFillTint="66"/>
          </w:tcPr>
          <w:p w14:paraId="7E930B8A" w14:textId="77777777" w:rsidR="006C251A" w:rsidRPr="006D511D" w:rsidRDefault="006C251A"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Document Name</w:t>
            </w:r>
          </w:p>
        </w:tc>
        <w:tc>
          <w:tcPr>
            <w:tcW w:w="1275" w:type="dxa"/>
            <w:shd w:val="clear" w:color="auto" w:fill="B6DDE8" w:themeFill="accent5" w:themeFillTint="66"/>
          </w:tcPr>
          <w:p w14:paraId="6A2EA4F1" w14:textId="77777777" w:rsidR="006C251A" w:rsidRPr="006D511D" w:rsidRDefault="006C251A"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Included</w:t>
            </w:r>
          </w:p>
        </w:tc>
        <w:tc>
          <w:tcPr>
            <w:tcW w:w="1275" w:type="dxa"/>
            <w:shd w:val="clear" w:color="auto" w:fill="B6DDE8" w:themeFill="accent5" w:themeFillTint="66"/>
          </w:tcPr>
          <w:p w14:paraId="1A7A9C7A" w14:textId="77777777" w:rsidR="006C251A" w:rsidRPr="006D511D" w:rsidRDefault="006C251A"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Not Included</w:t>
            </w:r>
          </w:p>
        </w:tc>
        <w:tc>
          <w:tcPr>
            <w:tcW w:w="1520" w:type="dxa"/>
            <w:shd w:val="clear" w:color="auto" w:fill="B6DDE8" w:themeFill="accent5" w:themeFillTint="66"/>
          </w:tcPr>
          <w:p w14:paraId="6CD1AF83" w14:textId="77777777" w:rsidR="006C251A" w:rsidRPr="006D511D" w:rsidRDefault="006C251A"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DES Check</w:t>
            </w:r>
            <w:r w:rsidR="00D20903" w:rsidRPr="006D511D">
              <w:rPr>
                <w:rFonts w:asciiTheme="minorHAnsi" w:hAnsiTheme="minorHAnsi" w:cstheme="minorHAnsi"/>
                <w:color w:val="810081"/>
                <w:sz w:val="22"/>
                <w:szCs w:val="22"/>
              </w:rPr>
              <w:t>ed and confirmed</w:t>
            </w:r>
          </w:p>
        </w:tc>
      </w:tr>
      <w:tr w:rsidR="006C251A" w:rsidRPr="006D511D" w14:paraId="6A7E7124" w14:textId="77777777" w:rsidTr="00AA4D06">
        <w:tc>
          <w:tcPr>
            <w:tcW w:w="1071" w:type="dxa"/>
          </w:tcPr>
          <w:p w14:paraId="1ADB82DD"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8171" w:type="dxa"/>
            <w:gridSpan w:val="4"/>
          </w:tcPr>
          <w:p w14:paraId="72380756" w14:textId="77777777" w:rsidR="006C251A" w:rsidRPr="006D511D" w:rsidRDefault="006C251A" w:rsidP="00AA4D06">
            <w:pPr>
              <w:autoSpaceDE w:val="0"/>
              <w:autoSpaceDN w:val="0"/>
              <w:adjustRightInd w:val="0"/>
              <w:jc w:val="center"/>
              <w:rPr>
                <w:rFonts w:asciiTheme="minorHAnsi" w:hAnsiTheme="minorHAnsi" w:cstheme="minorHAnsi"/>
                <w:b/>
                <w:sz w:val="22"/>
                <w:szCs w:val="22"/>
              </w:rPr>
            </w:pPr>
            <w:r w:rsidRPr="006D511D">
              <w:rPr>
                <w:rFonts w:asciiTheme="minorHAnsi" w:hAnsiTheme="minorHAnsi" w:cstheme="minorHAnsi"/>
                <w:b/>
                <w:sz w:val="22"/>
                <w:szCs w:val="22"/>
              </w:rPr>
              <w:t>Setting Information</w:t>
            </w:r>
          </w:p>
        </w:tc>
      </w:tr>
      <w:tr w:rsidR="006C251A" w:rsidRPr="006D511D" w14:paraId="0ABD039C" w14:textId="77777777" w:rsidTr="00AA4D06">
        <w:tc>
          <w:tcPr>
            <w:tcW w:w="1071" w:type="dxa"/>
          </w:tcPr>
          <w:p w14:paraId="0FC75882"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w:t>
            </w:r>
          </w:p>
        </w:tc>
        <w:tc>
          <w:tcPr>
            <w:tcW w:w="4101" w:type="dxa"/>
          </w:tcPr>
          <w:p w14:paraId="6D9B3250" w14:textId="77777777" w:rsidR="006C251A" w:rsidRPr="006D511D" w:rsidRDefault="006C251A" w:rsidP="00AA4D06">
            <w:pPr>
              <w:autoSpaceDE w:val="0"/>
              <w:autoSpaceDN w:val="0"/>
              <w:adjustRightInd w:val="0"/>
              <w:spacing w:after="0"/>
              <w:rPr>
                <w:rFonts w:asciiTheme="minorHAnsi" w:hAnsiTheme="minorHAnsi" w:cstheme="minorHAnsi"/>
                <w:sz w:val="22"/>
                <w:szCs w:val="22"/>
              </w:rPr>
            </w:pPr>
            <w:r w:rsidRPr="006D511D">
              <w:rPr>
                <w:rFonts w:asciiTheme="minorHAnsi" w:hAnsiTheme="minorHAnsi" w:cstheme="minorHAnsi"/>
                <w:sz w:val="22"/>
                <w:szCs w:val="22"/>
              </w:rPr>
              <w:t>Fully completed EHC needs assessment application form</w:t>
            </w:r>
          </w:p>
        </w:tc>
        <w:tc>
          <w:tcPr>
            <w:tcW w:w="1275" w:type="dxa"/>
          </w:tcPr>
          <w:p w14:paraId="75E62504"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1926F155"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06050C7E"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5D667D56" w14:textId="77777777" w:rsidTr="00AA4D06">
        <w:tc>
          <w:tcPr>
            <w:tcW w:w="1071" w:type="dxa"/>
          </w:tcPr>
          <w:p w14:paraId="1040363E"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2</w:t>
            </w:r>
          </w:p>
        </w:tc>
        <w:tc>
          <w:tcPr>
            <w:tcW w:w="4101" w:type="dxa"/>
          </w:tcPr>
          <w:p w14:paraId="0A6D8F57"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Signed consent form </w:t>
            </w:r>
          </w:p>
        </w:tc>
        <w:tc>
          <w:tcPr>
            <w:tcW w:w="1275" w:type="dxa"/>
          </w:tcPr>
          <w:p w14:paraId="2820B388"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0994215B"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12D05556"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6DCC448A" w14:textId="77777777" w:rsidTr="00AA4D06">
        <w:tc>
          <w:tcPr>
            <w:tcW w:w="1071" w:type="dxa"/>
          </w:tcPr>
          <w:p w14:paraId="3FE335D1"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3</w:t>
            </w:r>
          </w:p>
        </w:tc>
        <w:tc>
          <w:tcPr>
            <w:tcW w:w="4101" w:type="dxa"/>
          </w:tcPr>
          <w:p w14:paraId="0A946A25" w14:textId="77777777" w:rsidR="006C251A" w:rsidRPr="006D511D" w:rsidRDefault="006C251A" w:rsidP="00014F60">
            <w:pPr>
              <w:autoSpaceDE w:val="0"/>
              <w:autoSpaceDN w:val="0"/>
              <w:adjustRightInd w:val="0"/>
              <w:rPr>
                <w:rFonts w:asciiTheme="minorHAnsi" w:hAnsiTheme="minorHAnsi" w:cstheme="minorHAnsi"/>
                <w:sz w:val="22"/>
                <w:szCs w:val="22"/>
              </w:rPr>
            </w:pPr>
            <w:proofErr w:type="gramStart"/>
            <w:r w:rsidRPr="006D511D">
              <w:rPr>
                <w:rFonts w:asciiTheme="minorHAnsi" w:hAnsiTheme="minorHAnsi" w:cstheme="minorHAnsi"/>
                <w:sz w:val="22"/>
                <w:szCs w:val="22"/>
              </w:rPr>
              <w:t xml:space="preserve">Completed </w:t>
            </w:r>
            <w:r w:rsidR="00441ED3" w:rsidRPr="006D511D">
              <w:rPr>
                <w:rFonts w:asciiTheme="minorHAnsi" w:hAnsiTheme="minorHAnsi" w:cstheme="minorHAnsi"/>
                <w:sz w:val="22"/>
                <w:szCs w:val="22"/>
              </w:rPr>
              <w:t xml:space="preserve"> </w:t>
            </w:r>
            <w:r w:rsidRPr="006D511D">
              <w:rPr>
                <w:rFonts w:asciiTheme="minorHAnsi" w:hAnsiTheme="minorHAnsi" w:cstheme="minorHAnsi"/>
                <w:sz w:val="22"/>
                <w:szCs w:val="22"/>
              </w:rPr>
              <w:t>Costed</w:t>
            </w:r>
            <w:proofErr w:type="gramEnd"/>
            <w:r w:rsidRPr="006D511D">
              <w:rPr>
                <w:rFonts w:asciiTheme="minorHAnsi" w:hAnsiTheme="minorHAnsi" w:cstheme="minorHAnsi"/>
                <w:sz w:val="22"/>
                <w:szCs w:val="22"/>
              </w:rPr>
              <w:t xml:space="preserve"> Provision Map over 3 Terms</w:t>
            </w:r>
            <w:r w:rsidR="007635B4" w:rsidRPr="006D511D">
              <w:rPr>
                <w:rFonts w:asciiTheme="minorHAnsi" w:hAnsiTheme="minorHAnsi" w:cstheme="minorHAnsi"/>
                <w:sz w:val="22"/>
                <w:szCs w:val="22"/>
              </w:rPr>
              <w:t xml:space="preserve"> (For Early Years setting please provide 6 months of observations)</w:t>
            </w:r>
          </w:p>
        </w:tc>
        <w:tc>
          <w:tcPr>
            <w:tcW w:w="1275" w:type="dxa"/>
          </w:tcPr>
          <w:p w14:paraId="7AB8D166"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1F462C98"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6229847B"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07DCF93B" w14:textId="77777777" w:rsidTr="00AA4D06">
        <w:tc>
          <w:tcPr>
            <w:tcW w:w="1071" w:type="dxa"/>
          </w:tcPr>
          <w:p w14:paraId="506E4483"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4</w:t>
            </w:r>
          </w:p>
        </w:tc>
        <w:tc>
          <w:tcPr>
            <w:tcW w:w="4101" w:type="dxa"/>
          </w:tcPr>
          <w:p w14:paraId="31474276" w14:textId="77777777" w:rsidR="006C251A" w:rsidRPr="006D511D" w:rsidRDefault="006C251A" w:rsidP="006C251A">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Reviewed SEN </w:t>
            </w:r>
            <w:proofErr w:type="gramStart"/>
            <w:r w:rsidRPr="006D511D">
              <w:rPr>
                <w:rFonts w:asciiTheme="minorHAnsi" w:hAnsiTheme="minorHAnsi" w:cstheme="minorHAnsi"/>
                <w:sz w:val="22"/>
                <w:szCs w:val="22"/>
              </w:rPr>
              <w:t>Support  Plans</w:t>
            </w:r>
            <w:proofErr w:type="gramEnd"/>
            <w:r w:rsidRPr="006D511D">
              <w:rPr>
                <w:rFonts w:asciiTheme="minorHAnsi" w:hAnsiTheme="minorHAnsi" w:cstheme="minorHAnsi"/>
                <w:sz w:val="22"/>
                <w:szCs w:val="22"/>
              </w:rPr>
              <w:t xml:space="preserve"> (last 2 terms</w:t>
            </w:r>
            <w:r w:rsidR="007635B4" w:rsidRPr="006D511D">
              <w:rPr>
                <w:rFonts w:asciiTheme="minorHAnsi" w:hAnsiTheme="minorHAnsi" w:cstheme="minorHAnsi"/>
                <w:sz w:val="22"/>
                <w:szCs w:val="22"/>
              </w:rPr>
              <w:t xml:space="preserve"> and 1 term for Early Years</w:t>
            </w:r>
            <w:r w:rsidRPr="006D511D">
              <w:rPr>
                <w:rFonts w:asciiTheme="minorHAnsi" w:hAnsiTheme="minorHAnsi" w:cstheme="minorHAnsi"/>
                <w:sz w:val="22"/>
                <w:szCs w:val="22"/>
              </w:rPr>
              <w:t>)</w:t>
            </w:r>
          </w:p>
        </w:tc>
        <w:tc>
          <w:tcPr>
            <w:tcW w:w="1275" w:type="dxa"/>
          </w:tcPr>
          <w:p w14:paraId="15CD7FC9"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07AC1079"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6F00AC40"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193DFFCA" w14:textId="77777777" w:rsidTr="00AA4D06">
        <w:tc>
          <w:tcPr>
            <w:tcW w:w="1071" w:type="dxa"/>
          </w:tcPr>
          <w:p w14:paraId="43520827" w14:textId="77777777" w:rsidR="006C251A" w:rsidRPr="006D511D" w:rsidRDefault="006C251A" w:rsidP="00AA4D06">
            <w:pPr>
              <w:autoSpaceDE w:val="0"/>
              <w:autoSpaceDN w:val="0"/>
              <w:adjustRightInd w:val="0"/>
              <w:rPr>
                <w:rFonts w:asciiTheme="minorHAnsi" w:hAnsiTheme="minorHAnsi" w:cstheme="minorHAnsi"/>
                <w:b/>
                <w:sz w:val="22"/>
                <w:szCs w:val="22"/>
              </w:rPr>
            </w:pPr>
          </w:p>
        </w:tc>
        <w:tc>
          <w:tcPr>
            <w:tcW w:w="8171" w:type="dxa"/>
            <w:gridSpan w:val="4"/>
          </w:tcPr>
          <w:p w14:paraId="3D0F9117" w14:textId="77777777" w:rsidR="006C251A" w:rsidRPr="006D511D" w:rsidRDefault="006C251A" w:rsidP="00AA4D06">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Diagnostic/Medical Reports</w:t>
            </w:r>
          </w:p>
        </w:tc>
      </w:tr>
      <w:tr w:rsidR="006C251A" w:rsidRPr="006D511D" w14:paraId="1EC15BED" w14:textId="77777777" w:rsidTr="00AA4D06">
        <w:tc>
          <w:tcPr>
            <w:tcW w:w="1071" w:type="dxa"/>
          </w:tcPr>
          <w:p w14:paraId="7A8AB974"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6</w:t>
            </w:r>
          </w:p>
        </w:tc>
        <w:tc>
          <w:tcPr>
            <w:tcW w:w="4101" w:type="dxa"/>
          </w:tcPr>
          <w:p w14:paraId="36F98583"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CAMHS</w:t>
            </w:r>
          </w:p>
        </w:tc>
        <w:tc>
          <w:tcPr>
            <w:tcW w:w="1275" w:type="dxa"/>
          </w:tcPr>
          <w:p w14:paraId="1D83BB7F"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61BCC6DC"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2225C9F4"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38505CD6" w14:textId="77777777" w:rsidTr="00AA4D06">
        <w:tc>
          <w:tcPr>
            <w:tcW w:w="1071" w:type="dxa"/>
          </w:tcPr>
          <w:p w14:paraId="7AF0551B"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7</w:t>
            </w:r>
          </w:p>
        </w:tc>
        <w:tc>
          <w:tcPr>
            <w:tcW w:w="4101" w:type="dxa"/>
          </w:tcPr>
          <w:p w14:paraId="70FDEDFB"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Hospital</w:t>
            </w:r>
          </w:p>
        </w:tc>
        <w:tc>
          <w:tcPr>
            <w:tcW w:w="1275" w:type="dxa"/>
          </w:tcPr>
          <w:p w14:paraId="589FBC14"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02FF3BE3"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14A9272B"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0ABEA1A2" w14:textId="77777777" w:rsidTr="00AA4D06">
        <w:tc>
          <w:tcPr>
            <w:tcW w:w="1071" w:type="dxa"/>
          </w:tcPr>
          <w:p w14:paraId="7E0661C5"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8</w:t>
            </w:r>
          </w:p>
        </w:tc>
        <w:tc>
          <w:tcPr>
            <w:tcW w:w="4101" w:type="dxa"/>
          </w:tcPr>
          <w:p w14:paraId="55E1AF36"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CDT/MDT</w:t>
            </w:r>
          </w:p>
        </w:tc>
        <w:tc>
          <w:tcPr>
            <w:tcW w:w="1275" w:type="dxa"/>
          </w:tcPr>
          <w:p w14:paraId="4E0B9324"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2D18B4D4"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27DE004F"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6F3E25F1" w14:textId="77777777" w:rsidTr="00AA4D06">
        <w:tc>
          <w:tcPr>
            <w:tcW w:w="1071" w:type="dxa"/>
          </w:tcPr>
          <w:p w14:paraId="4E4B698A" w14:textId="77777777" w:rsidR="006C251A" w:rsidRPr="006D511D" w:rsidRDefault="006C251A" w:rsidP="00AA4D06">
            <w:pPr>
              <w:autoSpaceDE w:val="0"/>
              <w:autoSpaceDN w:val="0"/>
              <w:adjustRightInd w:val="0"/>
              <w:jc w:val="center"/>
              <w:rPr>
                <w:rFonts w:asciiTheme="minorHAnsi" w:hAnsiTheme="minorHAnsi" w:cstheme="minorHAnsi"/>
                <w:sz w:val="22"/>
                <w:szCs w:val="22"/>
              </w:rPr>
            </w:pPr>
          </w:p>
        </w:tc>
        <w:tc>
          <w:tcPr>
            <w:tcW w:w="8171" w:type="dxa"/>
            <w:gridSpan w:val="4"/>
          </w:tcPr>
          <w:p w14:paraId="3E1CBAFC" w14:textId="77777777" w:rsidR="006C251A" w:rsidRPr="006D511D" w:rsidRDefault="006C251A" w:rsidP="00A317BB">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Professional Reports</w:t>
            </w:r>
            <w:r w:rsidRPr="006D511D">
              <w:rPr>
                <w:rFonts w:asciiTheme="minorHAnsi" w:hAnsiTheme="minorHAnsi" w:cstheme="minorHAnsi"/>
                <w:sz w:val="22"/>
                <w:szCs w:val="22"/>
              </w:rPr>
              <w:t xml:space="preserve"> - (</w:t>
            </w:r>
            <w:r w:rsidR="00A317BB" w:rsidRPr="006D511D">
              <w:rPr>
                <w:rFonts w:asciiTheme="minorHAnsi" w:hAnsiTheme="minorHAnsi" w:cstheme="minorHAnsi"/>
                <w:i/>
                <w:sz w:val="22"/>
                <w:szCs w:val="22"/>
              </w:rPr>
              <w:t>Should</w:t>
            </w:r>
            <w:r w:rsidRPr="006D511D">
              <w:rPr>
                <w:rFonts w:asciiTheme="minorHAnsi" w:hAnsiTheme="minorHAnsi" w:cstheme="minorHAnsi"/>
                <w:i/>
                <w:sz w:val="22"/>
                <w:szCs w:val="22"/>
              </w:rPr>
              <w:t xml:space="preserve"> not be more than 6 months old for under 5’s or 12months old for over 5’s</w:t>
            </w:r>
            <w:r w:rsidRPr="006D511D">
              <w:rPr>
                <w:rFonts w:asciiTheme="minorHAnsi" w:hAnsiTheme="minorHAnsi" w:cstheme="minorHAnsi"/>
                <w:sz w:val="22"/>
                <w:szCs w:val="22"/>
              </w:rPr>
              <w:t xml:space="preserve">) </w:t>
            </w:r>
          </w:p>
        </w:tc>
      </w:tr>
      <w:tr w:rsidR="006C251A" w:rsidRPr="006D511D" w14:paraId="7D9E8573" w14:textId="77777777" w:rsidTr="00AA4D06">
        <w:tc>
          <w:tcPr>
            <w:tcW w:w="1071" w:type="dxa"/>
          </w:tcPr>
          <w:p w14:paraId="3E428AEF"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9</w:t>
            </w:r>
          </w:p>
        </w:tc>
        <w:tc>
          <w:tcPr>
            <w:tcW w:w="4101" w:type="dxa"/>
          </w:tcPr>
          <w:p w14:paraId="19D8BA62"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Educational Psychology</w:t>
            </w:r>
          </w:p>
        </w:tc>
        <w:tc>
          <w:tcPr>
            <w:tcW w:w="1275" w:type="dxa"/>
          </w:tcPr>
          <w:p w14:paraId="2A7306FD"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19DFD308"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3AAF9972"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7C1573CD" w14:textId="77777777" w:rsidTr="00AA4D06">
        <w:tc>
          <w:tcPr>
            <w:tcW w:w="1071" w:type="dxa"/>
          </w:tcPr>
          <w:p w14:paraId="45728137"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10</w:t>
            </w:r>
          </w:p>
        </w:tc>
        <w:tc>
          <w:tcPr>
            <w:tcW w:w="4101" w:type="dxa"/>
          </w:tcPr>
          <w:p w14:paraId="54D3FF4F" w14:textId="77777777" w:rsidR="006C251A" w:rsidRPr="006D511D" w:rsidRDefault="006C251A" w:rsidP="00A317BB">
            <w:pPr>
              <w:autoSpaceDE w:val="0"/>
              <w:autoSpaceDN w:val="0"/>
              <w:adjustRightInd w:val="0"/>
              <w:rPr>
                <w:rFonts w:asciiTheme="minorHAnsi" w:hAnsiTheme="minorHAnsi" w:cstheme="minorHAnsi"/>
                <w:i/>
                <w:sz w:val="22"/>
                <w:szCs w:val="22"/>
              </w:rPr>
            </w:pPr>
            <w:r w:rsidRPr="006D511D">
              <w:rPr>
                <w:rFonts w:asciiTheme="minorHAnsi" w:hAnsiTheme="minorHAnsi" w:cstheme="minorHAnsi"/>
                <w:sz w:val="22"/>
                <w:szCs w:val="22"/>
              </w:rPr>
              <w:t>Speech and Language Therapy</w:t>
            </w:r>
          </w:p>
        </w:tc>
        <w:tc>
          <w:tcPr>
            <w:tcW w:w="1275" w:type="dxa"/>
          </w:tcPr>
          <w:p w14:paraId="63F65BDA"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7D2EB872"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0466F018"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50FC6691" w14:textId="77777777" w:rsidTr="00AA4D06">
        <w:tc>
          <w:tcPr>
            <w:tcW w:w="1071" w:type="dxa"/>
          </w:tcPr>
          <w:p w14:paraId="5E086A52"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11</w:t>
            </w:r>
          </w:p>
        </w:tc>
        <w:tc>
          <w:tcPr>
            <w:tcW w:w="4101" w:type="dxa"/>
          </w:tcPr>
          <w:p w14:paraId="03E3A688"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Occupational Therapy</w:t>
            </w:r>
          </w:p>
        </w:tc>
        <w:tc>
          <w:tcPr>
            <w:tcW w:w="1275" w:type="dxa"/>
          </w:tcPr>
          <w:p w14:paraId="4F78619C"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58456BF9"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7A4C022D"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1F3EDC00" w14:textId="77777777" w:rsidTr="00AA4D06">
        <w:tc>
          <w:tcPr>
            <w:tcW w:w="1071" w:type="dxa"/>
          </w:tcPr>
          <w:p w14:paraId="7DF7AA01"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12</w:t>
            </w:r>
          </w:p>
        </w:tc>
        <w:tc>
          <w:tcPr>
            <w:tcW w:w="4101" w:type="dxa"/>
          </w:tcPr>
          <w:p w14:paraId="2141E6B2"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Any other relevant reports</w:t>
            </w:r>
            <w:r w:rsidR="00A317BB" w:rsidRPr="006D511D">
              <w:rPr>
                <w:rFonts w:asciiTheme="minorHAnsi" w:hAnsiTheme="minorHAnsi" w:cstheme="minorHAnsi"/>
                <w:sz w:val="22"/>
                <w:szCs w:val="22"/>
              </w:rPr>
              <w:t xml:space="preserve"> </w:t>
            </w:r>
          </w:p>
        </w:tc>
        <w:tc>
          <w:tcPr>
            <w:tcW w:w="1275" w:type="dxa"/>
          </w:tcPr>
          <w:p w14:paraId="783BF7BA"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2F9B9C33"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7FC40D4A"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780D200C" w14:textId="77777777" w:rsidTr="00AA4D06">
        <w:tc>
          <w:tcPr>
            <w:tcW w:w="1071" w:type="dxa"/>
          </w:tcPr>
          <w:p w14:paraId="498AB940"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8171" w:type="dxa"/>
            <w:gridSpan w:val="4"/>
          </w:tcPr>
          <w:p w14:paraId="69F1B080" w14:textId="77777777" w:rsidR="006C251A" w:rsidRPr="006D511D" w:rsidRDefault="006C251A" w:rsidP="00AA4D06">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Social Care Reports</w:t>
            </w:r>
          </w:p>
        </w:tc>
      </w:tr>
      <w:tr w:rsidR="006C251A" w:rsidRPr="006D511D" w14:paraId="75939E88" w14:textId="77777777" w:rsidTr="00AA4D06">
        <w:tc>
          <w:tcPr>
            <w:tcW w:w="1071" w:type="dxa"/>
          </w:tcPr>
          <w:p w14:paraId="2A936EBC"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13</w:t>
            </w:r>
          </w:p>
        </w:tc>
        <w:tc>
          <w:tcPr>
            <w:tcW w:w="4101" w:type="dxa"/>
          </w:tcPr>
          <w:p w14:paraId="750BFE3B"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Care Plans</w:t>
            </w:r>
            <w:r w:rsidRPr="006D511D">
              <w:rPr>
                <w:rFonts w:asciiTheme="minorHAnsi" w:hAnsiTheme="minorHAnsi" w:cstheme="minorHAnsi"/>
                <w:b/>
                <w:sz w:val="22"/>
                <w:szCs w:val="22"/>
              </w:rPr>
              <w:t xml:space="preserve"> for CIN/CP</w:t>
            </w:r>
          </w:p>
        </w:tc>
        <w:tc>
          <w:tcPr>
            <w:tcW w:w="1275" w:type="dxa"/>
          </w:tcPr>
          <w:p w14:paraId="682518C3"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7233F071"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4D9C05B4" w14:textId="77777777" w:rsidR="006C251A" w:rsidRPr="006D511D" w:rsidRDefault="006C251A" w:rsidP="00AA4D06">
            <w:pPr>
              <w:autoSpaceDE w:val="0"/>
              <w:autoSpaceDN w:val="0"/>
              <w:adjustRightInd w:val="0"/>
              <w:rPr>
                <w:rFonts w:asciiTheme="minorHAnsi" w:hAnsiTheme="minorHAnsi" w:cstheme="minorHAnsi"/>
                <w:sz w:val="22"/>
                <w:szCs w:val="22"/>
              </w:rPr>
            </w:pPr>
          </w:p>
        </w:tc>
      </w:tr>
      <w:tr w:rsidR="006C251A" w:rsidRPr="006D511D" w14:paraId="766DA501" w14:textId="77777777" w:rsidTr="00AA4D06">
        <w:tc>
          <w:tcPr>
            <w:tcW w:w="1071" w:type="dxa"/>
          </w:tcPr>
          <w:p w14:paraId="3B35C6EF"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14</w:t>
            </w:r>
          </w:p>
        </w:tc>
        <w:tc>
          <w:tcPr>
            <w:tcW w:w="4101" w:type="dxa"/>
          </w:tcPr>
          <w:p w14:paraId="191D9EA9" w14:textId="77777777" w:rsidR="006C251A" w:rsidRPr="006D511D" w:rsidRDefault="006C251A"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Minutes of meetings i.e. </w:t>
            </w:r>
            <w:r w:rsidR="00021369" w:rsidRPr="006D511D">
              <w:rPr>
                <w:rFonts w:asciiTheme="minorHAnsi" w:hAnsiTheme="minorHAnsi" w:cstheme="minorHAnsi"/>
                <w:sz w:val="22"/>
                <w:szCs w:val="22"/>
              </w:rPr>
              <w:t>TAC,</w:t>
            </w:r>
            <w:r w:rsidR="00A317BB" w:rsidRPr="006D511D">
              <w:rPr>
                <w:rFonts w:asciiTheme="minorHAnsi" w:hAnsiTheme="minorHAnsi" w:cstheme="minorHAnsi"/>
                <w:sz w:val="22"/>
                <w:szCs w:val="22"/>
              </w:rPr>
              <w:t xml:space="preserve"> Early Help.</w:t>
            </w:r>
          </w:p>
        </w:tc>
        <w:tc>
          <w:tcPr>
            <w:tcW w:w="1275" w:type="dxa"/>
          </w:tcPr>
          <w:p w14:paraId="205C7916"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275" w:type="dxa"/>
          </w:tcPr>
          <w:p w14:paraId="169E039B" w14:textId="77777777" w:rsidR="006C251A" w:rsidRPr="006D511D" w:rsidRDefault="006C251A" w:rsidP="00AA4D06">
            <w:pPr>
              <w:autoSpaceDE w:val="0"/>
              <w:autoSpaceDN w:val="0"/>
              <w:adjustRightInd w:val="0"/>
              <w:rPr>
                <w:rFonts w:asciiTheme="minorHAnsi" w:hAnsiTheme="minorHAnsi" w:cstheme="minorHAnsi"/>
                <w:sz w:val="22"/>
                <w:szCs w:val="22"/>
              </w:rPr>
            </w:pPr>
          </w:p>
        </w:tc>
        <w:tc>
          <w:tcPr>
            <w:tcW w:w="1520" w:type="dxa"/>
          </w:tcPr>
          <w:p w14:paraId="46FD1724" w14:textId="77777777" w:rsidR="006C251A" w:rsidRPr="006D511D" w:rsidRDefault="006C251A" w:rsidP="00AA4D06">
            <w:pPr>
              <w:autoSpaceDE w:val="0"/>
              <w:autoSpaceDN w:val="0"/>
              <w:adjustRightInd w:val="0"/>
              <w:rPr>
                <w:rFonts w:asciiTheme="minorHAnsi" w:hAnsiTheme="minorHAnsi" w:cstheme="minorHAnsi"/>
                <w:sz w:val="22"/>
                <w:szCs w:val="22"/>
              </w:rPr>
            </w:pPr>
          </w:p>
        </w:tc>
      </w:tr>
    </w:tbl>
    <w:p w14:paraId="67600AE7" w14:textId="77777777" w:rsidR="006C251A" w:rsidRDefault="006C251A" w:rsidP="006C251A">
      <w:pPr>
        <w:rPr>
          <w:rFonts w:asciiTheme="minorHAnsi" w:hAnsiTheme="minorHAnsi" w:cstheme="minorHAnsi"/>
          <w:sz w:val="22"/>
          <w:szCs w:val="22"/>
        </w:rPr>
      </w:pPr>
    </w:p>
    <w:p w14:paraId="6A8F1D5A" w14:textId="77777777" w:rsidR="006D511D" w:rsidRDefault="006D511D" w:rsidP="006C251A">
      <w:pPr>
        <w:rPr>
          <w:rFonts w:asciiTheme="minorHAnsi" w:hAnsiTheme="minorHAnsi" w:cstheme="minorHAnsi"/>
          <w:sz w:val="22"/>
          <w:szCs w:val="22"/>
        </w:rPr>
      </w:pPr>
    </w:p>
    <w:p w14:paraId="0F65F2F2" w14:textId="77777777" w:rsidR="006D511D" w:rsidRDefault="006D511D" w:rsidP="006C251A">
      <w:pPr>
        <w:rPr>
          <w:rFonts w:asciiTheme="minorHAnsi" w:hAnsiTheme="minorHAnsi" w:cstheme="minorHAnsi"/>
          <w:sz w:val="22"/>
          <w:szCs w:val="22"/>
        </w:rPr>
      </w:pPr>
    </w:p>
    <w:p w14:paraId="5525DAF2" w14:textId="77777777" w:rsidR="006D511D" w:rsidRDefault="006D511D" w:rsidP="006C251A">
      <w:pPr>
        <w:rPr>
          <w:rFonts w:asciiTheme="minorHAnsi" w:hAnsiTheme="minorHAnsi" w:cstheme="minorHAnsi"/>
          <w:sz w:val="22"/>
          <w:szCs w:val="22"/>
        </w:rPr>
      </w:pPr>
    </w:p>
    <w:p w14:paraId="284D5620" w14:textId="77777777" w:rsidR="006D511D" w:rsidRPr="006D511D" w:rsidRDefault="006D511D" w:rsidP="006C251A">
      <w:pPr>
        <w:rPr>
          <w:rFonts w:asciiTheme="minorHAnsi" w:hAnsiTheme="minorHAnsi" w:cstheme="minorHAnsi"/>
          <w:sz w:val="22"/>
          <w:szCs w:val="22"/>
        </w:rPr>
      </w:pPr>
    </w:p>
    <w:p w14:paraId="39EDC5CB" w14:textId="77777777" w:rsidR="00424151" w:rsidRPr="006D511D" w:rsidRDefault="00424151" w:rsidP="00424151">
      <w:pPr>
        <w:spacing w:before="0" w:after="0"/>
        <w:jc w:val="right"/>
        <w:rPr>
          <w:rFonts w:asciiTheme="minorHAnsi" w:hAnsiTheme="minorHAnsi" w:cstheme="minorHAnsi"/>
          <w:color w:val="000000" w:themeColor="text1"/>
          <w:sz w:val="22"/>
          <w:szCs w:val="22"/>
        </w:rPr>
      </w:pPr>
      <w:r w:rsidRPr="006D511D">
        <w:rPr>
          <w:rFonts w:asciiTheme="minorHAnsi" w:hAnsiTheme="minorHAnsi" w:cstheme="minorHAnsi"/>
          <w:color w:val="000000" w:themeColor="text1"/>
          <w:sz w:val="22"/>
          <w:szCs w:val="22"/>
        </w:rPr>
        <w:lastRenderedPageBreak/>
        <w:t>Appendix 3</w:t>
      </w:r>
    </w:p>
    <w:p w14:paraId="71C9D11D" w14:textId="77777777" w:rsidR="00C40203" w:rsidRPr="006D511D" w:rsidRDefault="00C40203" w:rsidP="00C40203">
      <w:pPr>
        <w:jc w:val="center"/>
        <w:rPr>
          <w:rFonts w:asciiTheme="minorHAnsi" w:hAnsiTheme="minorHAnsi" w:cstheme="minorHAnsi"/>
          <w:b/>
          <w:sz w:val="22"/>
          <w:szCs w:val="22"/>
        </w:rPr>
      </w:pPr>
      <w:r w:rsidRPr="006D511D">
        <w:rPr>
          <w:rFonts w:asciiTheme="minorHAnsi" w:hAnsiTheme="minorHAnsi" w:cstheme="minorHAnsi"/>
          <w:noProof/>
          <w:sz w:val="22"/>
          <w:szCs w:val="22"/>
        </w:rPr>
        <w:drawing>
          <wp:inline distT="0" distB="0" distL="0" distR="0" wp14:anchorId="7B03B79A" wp14:editId="58A79AD6">
            <wp:extent cx="6123940" cy="393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3940" cy="393065"/>
                    </a:xfrm>
                    <a:prstGeom prst="rect">
                      <a:avLst/>
                    </a:prstGeom>
                    <a:noFill/>
                    <a:ln>
                      <a:noFill/>
                    </a:ln>
                  </pic:spPr>
                </pic:pic>
              </a:graphicData>
            </a:graphic>
          </wp:inline>
        </w:drawing>
      </w:r>
    </w:p>
    <w:p w14:paraId="6668339A" w14:textId="77777777" w:rsidR="00C40203" w:rsidRPr="006D511D" w:rsidRDefault="00C40203" w:rsidP="00C40203">
      <w:pPr>
        <w:rPr>
          <w:rFonts w:asciiTheme="minorHAnsi" w:hAnsiTheme="minorHAnsi" w:cstheme="minorHAnsi"/>
          <w:sz w:val="22"/>
          <w:szCs w:val="22"/>
        </w:rPr>
      </w:pPr>
    </w:p>
    <w:p w14:paraId="469094B4" w14:textId="77777777" w:rsidR="008363C9" w:rsidRPr="006D511D" w:rsidRDefault="008363C9" w:rsidP="008363C9">
      <w:pPr>
        <w:pStyle w:val="Heading2"/>
        <w:jc w:val="center"/>
      </w:pPr>
      <w:r w:rsidRPr="006D511D">
        <w:t>Example Documents</w:t>
      </w:r>
    </w:p>
    <w:p w14:paraId="33A59D9A" w14:textId="77777777" w:rsidR="00C40203" w:rsidRPr="006D511D" w:rsidRDefault="00C40203" w:rsidP="00C40203">
      <w:pPr>
        <w:rPr>
          <w:rFonts w:asciiTheme="minorHAnsi" w:hAnsiTheme="minorHAnsi" w:cstheme="minorHAnsi"/>
          <w:sz w:val="22"/>
          <w:szCs w:val="22"/>
        </w:rPr>
      </w:pPr>
    </w:p>
    <w:p w14:paraId="739BD91C" w14:textId="77777777" w:rsidR="00C40203" w:rsidRPr="006D511D" w:rsidRDefault="00C40203" w:rsidP="00C40203">
      <w:pPr>
        <w:rPr>
          <w:rFonts w:asciiTheme="minorHAnsi" w:hAnsiTheme="minorHAnsi" w:cstheme="minorHAnsi"/>
          <w:sz w:val="22"/>
          <w:szCs w:val="22"/>
        </w:rPr>
      </w:pPr>
    </w:p>
    <w:p w14:paraId="3CE501E8" w14:textId="77777777" w:rsidR="00C40203" w:rsidRPr="006D511D" w:rsidRDefault="00C40203" w:rsidP="00C40203">
      <w:pPr>
        <w:rPr>
          <w:rFonts w:asciiTheme="minorHAnsi" w:hAnsiTheme="minorHAnsi" w:cstheme="minorHAnsi"/>
          <w:sz w:val="22"/>
          <w:szCs w:val="22"/>
        </w:rPr>
      </w:pPr>
    </w:p>
    <w:p w14:paraId="3886E923" w14:textId="77777777" w:rsidR="00C40203" w:rsidRPr="006D511D" w:rsidRDefault="00C40203" w:rsidP="00C40203">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2AAAC4F9" w14:textId="77777777" w:rsidR="00424151" w:rsidRPr="006D511D" w:rsidRDefault="00C40203" w:rsidP="00424151">
      <w:pPr>
        <w:pStyle w:val="LSCmainhead"/>
        <w:spacing w:before="0"/>
        <w:ind w:left="-426"/>
        <w:rPr>
          <w:rFonts w:asciiTheme="minorHAnsi" w:hAnsiTheme="minorHAnsi" w:cstheme="minorHAnsi"/>
          <w:sz w:val="22"/>
          <w:szCs w:val="22"/>
        </w:rPr>
      </w:pPr>
      <w:r w:rsidRPr="006D511D">
        <w:rPr>
          <w:rFonts w:asciiTheme="minorHAnsi" w:hAnsiTheme="minorHAnsi" w:cstheme="minorHAnsi"/>
          <w:sz w:val="22"/>
          <w:szCs w:val="22"/>
        </w:rPr>
        <w:lastRenderedPageBreak/>
        <w:t>2018/19</w:t>
      </w:r>
    </w:p>
    <w:p w14:paraId="74535574" w14:textId="77777777" w:rsidR="00C40203" w:rsidRPr="006D511D" w:rsidRDefault="00C40203" w:rsidP="00C40203">
      <w:pPr>
        <w:pStyle w:val="LSCA-head"/>
        <w:spacing w:line="264" w:lineRule="auto"/>
        <w:ind w:left="-426"/>
        <w:rPr>
          <w:rFonts w:asciiTheme="minorHAnsi" w:hAnsiTheme="minorHAnsi" w:cstheme="minorHAnsi"/>
          <w:sz w:val="22"/>
          <w:szCs w:val="22"/>
        </w:rPr>
      </w:pPr>
      <w:r w:rsidRPr="006D511D">
        <w:rPr>
          <w:rFonts w:asciiTheme="minorHAnsi" w:hAnsiTheme="minorHAnsi" w:cstheme="minorHAnsi"/>
          <w:sz w:val="22"/>
          <w:szCs w:val="22"/>
        </w:rPr>
        <w:t>Confidential</w:t>
      </w:r>
    </w:p>
    <w:p w14:paraId="3C022A8B" w14:textId="77777777" w:rsidR="00C40203" w:rsidRPr="006D511D" w:rsidRDefault="00C40203" w:rsidP="00C40203">
      <w:pPr>
        <w:spacing w:line="264" w:lineRule="auto"/>
        <w:ind w:left="-426" w:right="-474"/>
        <w:rPr>
          <w:rFonts w:asciiTheme="minorHAnsi" w:hAnsiTheme="minorHAnsi" w:cstheme="minorHAnsi"/>
          <w:sz w:val="22"/>
          <w:szCs w:val="22"/>
        </w:rPr>
      </w:pPr>
      <w:r w:rsidRPr="006D511D">
        <w:rPr>
          <w:rFonts w:asciiTheme="minorHAnsi" w:hAnsiTheme="minorHAnsi" w:cstheme="minorHAnsi"/>
          <w:sz w:val="22"/>
          <w:szCs w:val="22"/>
        </w:rPr>
        <w:t xml:space="preserve">Areas in </w:t>
      </w:r>
      <w:r w:rsidRPr="006D511D">
        <w:rPr>
          <w:rFonts w:asciiTheme="minorHAnsi" w:hAnsiTheme="minorHAnsi" w:cstheme="minorHAnsi"/>
          <w:b/>
          <w:sz w:val="22"/>
          <w:szCs w:val="22"/>
          <w:shd w:val="clear" w:color="auto" w:fill="B8CCE4" w:themeFill="accent1" w:themeFillTint="66"/>
        </w:rPr>
        <w:t>BLUE</w:t>
      </w:r>
      <w:r w:rsidRPr="006D511D">
        <w:rPr>
          <w:rFonts w:asciiTheme="minorHAnsi" w:hAnsiTheme="minorHAnsi" w:cstheme="minorHAnsi"/>
          <w:sz w:val="22"/>
          <w:szCs w:val="22"/>
        </w:rPr>
        <w:t xml:space="preserve"> to be completed by Education Provider and returned to the resident Local Authority</w:t>
      </w:r>
    </w:p>
    <w:tbl>
      <w:tblPr>
        <w:tblW w:w="10490" w:type="dxa"/>
        <w:jc w:val="center"/>
        <w:tblBorders>
          <w:top w:val="single" w:sz="4" w:space="0" w:color="FFFFFF"/>
          <w:left w:val="single" w:sz="4" w:space="0" w:color="FFFFFF"/>
          <w:bottom w:val="single" w:sz="4" w:space="0" w:color="auto"/>
          <w:right w:val="single" w:sz="4" w:space="0" w:color="FFFFFF"/>
          <w:insideH w:val="single" w:sz="4" w:space="0" w:color="auto"/>
          <w:insideV w:val="single" w:sz="4" w:space="0" w:color="FFFFFF"/>
        </w:tblBorders>
        <w:shd w:val="clear" w:color="auto" w:fill="B8CCE4" w:themeFill="accent1" w:themeFillTint="66"/>
        <w:tblLook w:val="00A0" w:firstRow="1" w:lastRow="0" w:firstColumn="1" w:lastColumn="0" w:noHBand="0" w:noVBand="0"/>
      </w:tblPr>
      <w:tblGrid>
        <w:gridCol w:w="4112"/>
        <w:gridCol w:w="581"/>
        <w:gridCol w:w="1867"/>
        <w:gridCol w:w="812"/>
        <w:gridCol w:w="3118"/>
      </w:tblGrid>
      <w:tr w:rsidR="00C40203" w:rsidRPr="006D511D" w14:paraId="24B19935"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3A26E373" w14:textId="77777777" w:rsidR="00C40203" w:rsidRPr="006D511D" w:rsidRDefault="00C40203"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Name of Referrer</w:t>
            </w:r>
          </w:p>
        </w:tc>
        <w:tc>
          <w:tcPr>
            <w:tcW w:w="6378" w:type="dxa"/>
            <w:gridSpan w:val="4"/>
            <w:tcBorders>
              <w:top w:val="single" w:sz="4" w:space="0" w:color="FFFFFF"/>
            </w:tcBorders>
            <w:shd w:val="clear" w:color="auto" w:fill="B8CCE4" w:themeFill="accent1" w:themeFillTint="66"/>
            <w:vAlign w:val="center"/>
          </w:tcPr>
          <w:p w14:paraId="00F07B2A" w14:textId="77777777" w:rsidR="00C40203" w:rsidRPr="006D511D" w:rsidRDefault="00C40203" w:rsidP="00AA4D06">
            <w:pPr>
              <w:tabs>
                <w:tab w:val="left" w:pos="1095"/>
              </w:tabs>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MS SENCO</w:t>
            </w:r>
          </w:p>
        </w:tc>
      </w:tr>
      <w:tr w:rsidR="00C40203" w:rsidRPr="006D511D" w14:paraId="595FE4E6"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4C4F3A68" w14:textId="77777777" w:rsidR="00C40203" w:rsidRPr="006D511D" w:rsidRDefault="00C40203"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Name of Setting</w:t>
            </w:r>
          </w:p>
        </w:tc>
        <w:tc>
          <w:tcPr>
            <w:tcW w:w="6378" w:type="dxa"/>
            <w:gridSpan w:val="4"/>
            <w:tcBorders>
              <w:top w:val="single" w:sz="4" w:space="0" w:color="FFFFFF"/>
            </w:tcBorders>
            <w:shd w:val="clear" w:color="auto" w:fill="B8CCE4" w:themeFill="accent1" w:themeFillTint="66"/>
            <w:vAlign w:val="center"/>
          </w:tcPr>
          <w:p w14:paraId="168076F2" w14:textId="77777777" w:rsidR="00C40203" w:rsidRPr="006D511D" w:rsidRDefault="00C40203" w:rsidP="00AA4D06">
            <w:pPr>
              <w:tabs>
                <w:tab w:val="left" w:pos="1095"/>
              </w:tabs>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Waltham Forest Primary</w:t>
            </w:r>
          </w:p>
        </w:tc>
      </w:tr>
      <w:tr w:rsidR="00C40203" w:rsidRPr="006D511D" w14:paraId="2FE36087" w14:textId="77777777" w:rsidTr="00AA4D06">
        <w:trPr>
          <w:trHeight w:val="395"/>
          <w:jc w:val="center"/>
        </w:trPr>
        <w:tc>
          <w:tcPr>
            <w:tcW w:w="4112" w:type="dxa"/>
            <w:tcBorders>
              <w:top w:val="single" w:sz="4" w:space="0" w:color="FFFFFF"/>
            </w:tcBorders>
            <w:shd w:val="clear" w:color="auto" w:fill="B8CCE4" w:themeFill="accent1" w:themeFillTint="66"/>
            <w:vAlign w:val="center"/>
          </w:tcPr>
          <w:p w14:paraId="4EDD343B" w14:textId="77777777" w:rsidR="00C40203" w:rsidRPr="006D511D" w:rsidRDefault="00C40203" w:rsidP="00AA4D06">
            <w:pPr>
              <w:spacing w:before="0" w:after="60"/>
              <w:rPr>
                <w:rFonts w:asciiTheme="minorHAnsi" w:hAnsiTheme="minorHAnsi" w:cstheme="minorHAnsi"/>
                <w:sz w:val="22"/>
                <w:szCs w:val="22"/>
              </w:rPr>
            </w:pPr>
            <w:r w:rsidRPr="006D511D">
              <w:rPr>
                <w:rFonts w:asciiTheme="minorHAnsi" w:hAnsiTheme="minorHAnsi" w:cstheme="minorHAnsi"/>
                <w:sz w:val="22"/>
                <w:szCs w:val="22"/>
              </w:rPr>
              <w:t>Student’s name (</w:t>
            </w:r>
            <w:r w:rsidRPr="006D511D">
              <w:rPr>
                <w:rFonts w:asciiTheme="minorHAnsi" w:hAnsiTheme="minorHAnsi" w:cstheme="minorHAnsi"/>
                <w:i/>
                <w:iCs/>
                <w:sz w:val="22"/>
                <w:szCs w:val="22"/>
              </w:rPr>
              <w:t>please print</w:t>
            </w:r>
            <w:r w:rsidRPr="006D511D">
              <w:rPr>
                <w:rFonts w:asciiTheme="minorHAnsi" w:hAnsiTheme="minorHAnsi" w:cstheme="minorHAnsi"/>
                <w:sz w:val="22"/>
                <w:szCs w:val="22"/>
              </w:rPr>
              <w:t>):</w:t>
            </w:r>
          </w:p>
        </w:tc>
        <w:tc>
          <w:tcPr>
            <w:tcW w:w="6378" w:type="dxa"/>
            <w:gridSpan w:val="4"/>
            <w:tcBorders>
              <w:top w:val="single" w:sz="4" w:space="0" w:color="FFFFFF"/>
            </w:tcBorders>
            <w:shd w:val="clear" w:color="auto" w:fill="B8CCE4" w:themeFill="accent1" w:themeFillTint="66"/>
            <w:vAlign w:val="center"/>
          </w:tcPr>
          <w:p w14:paraId="17298BC2" w14:textId="77777777" w:rsidR="00C40203" w:rsidRPr="006D511D" w:rsidRDefault="00C40203" w:rsidP="00AA4D06">
            <w:pPr>
              <w:tabs>
                <w:tab w:val="left" w:pos="1095"/>
              </w:tabs>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X</w:t>
            </w:r>
          </w:p>
        </w:tc>
      </w:tr>
      <w:tr w:rsidR="00C40203" w:rsidRPr="006D511D" w14:paraId="564B7EFC" w14:textId="77777777" w:rsidTr="00AA4D06">
        <w:trPr>
          <w:jc w:val="center"/>
        </w:trPr>
        <w:tc>
          <w:tcPr>
            <w:tcW w:w="4112" w:type="dxa"/>
            <w:shd w:val="clear" w:color="auto" w:fill="B8CCE4" w:themeFill="accent1" w:themeFillTint="66"/>
            <w:vAlign w:val="center"/>
          </w:tcPr>
          <w:p w14:paraId="40FAE6B9"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Date of birth:</w:t>
            </w:r>
          </w:p>
        </w:tc>
        <w:tc>
          <w:tcPr>
            <w:tcW w:w="6378" w:type="dxa"/>
            <w:gridSpan w:val="4"/>
            <w:shd w:val="clear" w:color="auto" w:fill="B8CCE4" w:themeFill="accent1" w:themeFillTint="66"/>
            <w:vAlign w:val="center"/>
          </w:tcPr>
          <w:p w14:paraId="74720C37"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11/01/11</w:t>
            </w:r>
          </w:p>
        </w:tc>
      </w:tr>
      <w:tr w:rsidR="00C40203" w:rsidRPr="006D511D" w14:paraId="754A7160" w14:textId="77777777" w:rsidTr="00AA4D06">
        <w:trPr>
          <w:jc w:val="center"/>
        </w:trPr>
        <w:tc>
          <w:tcPr>
            <w:tcW w:w="4112" w:type="dxa"/>
            <w:shd w:val="clear" w:color="auto" w:fill="B8CCE4" w:themeFill="accent1" w:themeFillTint="66"/>
            <w:vAlign w:val="center"/>
          </w:tcPr>
          <w:p w14:paraId="29535DB1"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Address and postcode:</w:t>
            </w:r>
          </w:p>
          <w:p w14:paraId="7E3E2876" w14:textId="77777777" w:rsidR="00C40203" w:rsidRPr="006D511D" w:rsidRDefault="00C40203" w:rsidP="00AA4D06">
            <w:pPr>
              <w:spacing w:before="60" w:after="60"/>
              <w:rPr>
                <w:rFonts w:asciiTheme="minorHAnsi" w:hAnsiTheme="minorHAnsi" w:cstheme="minorHAnsi"/>
                <w:sz w:val="22"/>
                <w:szCs w:val="22"/>
              </w:rPr>
            </w:pPr>
          </w:p>
          <w:p w14:paraId="31A33CEA" w14:textId="77777777" w:rsidR="00C40203" w:rsidRPr="006D511D" w:rsidRDefault="00C40203" w:rsidP="00AA4D06">
            <w:pPr>
              <w:spacing w:before="60" w:after="60"/>
              <w:rPr>
                <w:rFonts w:asciiTheme="minorHAnsi" w:hAnsiTheme="minorHAnsi" w:cstheme="minorHAnsi"/>
                <w:sz w:val="22"/>
                <w:szCs w:val="22"/>
              </w:rPr>
            </w:pPr>
          </w:p>
        </w:tc>
        <w:tc>
          <w:tcPr>
            <w:tcW w:w="6378" w:type="dxa"/>
            <w:gridSpan w:val="4"/>
            <w:shd w:val="clear" w:color="auto" w:fill="B8CCE4" w:themeFill="accent1" w:themeFillTint="66"/>
            <w:vAlign w:val="center"/>
          </w:tcPr>
          <w:p w14:paraId="5E64B532"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123 Waltham Forest Road, Waltham Forest, E17 3LA</w:t>
            </w:r>
          </w:p>
          <w:p w14:paraId="58883759" w14:textId="77777777" w:rsidR="00C40203" w:rsidRPr="006D511D" w:rsidRDefault="00C40203" w:rsidP="00AA4D06">
            <w:pPr>
              <w:spacing w:before="60" w:after="60"/>
              <w:ind w:right="459"/>
              <w:rPr>
                <w:rFonts w:asciiTheme="minorHAnsi" w:hAnsiTheme="minorHAnsi" w:cstheme="minorHAnsi"/>
                <w:sz w:val="22"/>
                <w:szCs w:val="22"/>
              </w:rPr>
            </w:pPr>
          </w:p>
          <w:p w14:paraId="7CC038A8" w14:textId="77777777" w:rsidR="00C40203" w:rsidRPr="006D511D" w:rsidRDefault="00C40203" w:rsidP="00AA4D06">
            <w:pPr>
              <w:spacing w:before="60" w:after="60"/>
              <w:ind w:right="459"/>
              <w:rPr>
                <w:rFonts w:asciiTheme="minorHAnsi" w:hAnsiTheme="minorHAnsi" w:cstheme="minorHAnsi"/>
                <w:sz w:val="22"/>
                <w:szCs w:val="22"/>
              </w:rPr>
            </w:pPr>
          </w:p>
        </w:tc>
      </w:tr>
      <w:tr w:rsidR="00C40203" w:rsidRPr="006D511D" w14:paraId="6BBD63B0" w14:textId="77777777" w:rsidTr="00AA4D06">
        <w:trPr>
          <w:jc w:val="center"/>
        </w:trPr>
        <w:tc>
          <w:tcPr>
            <w:tcW w:w="4112" w:type="dxa"/>
            <w:shd w:val="clear" w:color="auto" w:fill="B8CCE4" w:themeFill="accent1" w:themeFillTint="66"/>
            <w:vAlign w:val="center"/>
          </w:tcPr>
          <w:p w14:paraId="43EC62E4"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Ethnicity </w:t>
            </w:r>
          </w:p>
        </w:tc>
        <w:tc>
          <w:tcPr>
            <w:tcW w:w="6378" w:type="dxa"/>
            <w:gridSpan w:val="4"/>
            <w:shd w:val="clear" w:color="auto" w:fill="B8CCE4" w:themeFill="accent1" w:themeFillTint="66"/>
            <w:vAlign w:val="center"/>
          </w:tcPr>
          <w:p w14:paraId="5E9A97C6" w14:textId="77777777" w:rsidR="00C40203" w:rsidRPr="006D511D" w:rsidRDefault="00350DCF"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Kurdish</w:t>
            </w:r>
          </w:p>
        </w:tc>
      </w:tr>
      <w:tr w:rsidR="00C40203" w:rsidRPr="006D511D" w14:paraId="637C1F39" w14:textId="77777777" w:rsidTr="00AA4D06">
        <w:trPr>
          <w:jc w:val="center"/>
        </w:trPr>
        <w:tc>
          <w:tcPr>
            <w:tcW w:w="4112" w:type="dxa"/>
            <w:shd w:val="clear" w:color="auto" w:fill="B8CCE4" w:themeFill="accent1" w:themeFillTint="66"/>
            <w:vAlign w:val="center"/>
          </w:tcPr>
          <w:p w14:paraId="5BA65231"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First Spoken Language </w:t>
            </w:r>
            <w:r w:rsidRPr="006D511D">
              <w:rPr>
                <w:rFonts w:asciiTheme="minorHAnsi" w:hAnsiTheme="minorHAnsi" w:cstheme="minorHAnsi"/>
                <w:i/>
                <w:sz w:val="22"/>
                <w:szCs w:val="22"/>
              </w:rPr>
              <w:t>(if not English)</w:t>
            </w:r>
          </w:p>
        </w:tc>
        <w:tc>
          <w:tcPr>
            <w:tcW w:w="6378" w:type="dxa"/>
            <w:gridSpan w:val="4"/>
            <w:shd w:val="clear" w:color="auto" w:fill="B8CCE4" w:themeFill="accent1" w:themeFillTint="66"/>
            <w:vAlign w:val="center"/>
          </w:tcPr>
          <w:p w14:paraId="16AC1A5D" w14:textId="77777777" w:rsidR="00C40203" w:rsidRPr="006D511D" w:rsidRDefault="00C40203" w:rsidP="00AA4D06">
            <w:pPr>
              <w:spacing w:before="60" w:after="60"/>
              <w:ind w:right="459"/>
              <w:rPr>
                <w:rFonts w:asciiTheme="minorHAnsi" w:hAnsiTheme="minorHAnsi" w:cstheme="minorHAnsi"/>
                <w:color w:val="000000"/>
                <w:sz w:val="22"/>
                <w:szCs w:val="22"/>
              </w:rPr>
            </w:pPr>
            <w:r w:rsidRPr="006D511D">
              <w:rPr>
                <w:rFonts w:asciiTheme="minorHAnsi" w:hAnsiTheme="minorHAnsi" w:cstheme="minorHAnsi"/>
                <w:color w:val="000000"/>
                <w:sz w:val="22"/>
                <w:szCs w:val="22"/>
              </w:rPr>
              <w:t>N/A</w:t>
            </w:r>
          </w:p>
        </w:tc>
      </w:tr>
      <w:tr w:rsidR="00C40203" w:rsidRPr="006D511D" w14:paraId="489F8379" w14:textId="77777777" w:rsidTr="00AA4D06">
        <w:trPr>
          <w:jc w:val="center"/>
        </w:trPr>
        <w:tc>
          <w:tcPr>
            <w:tcW w:w="4112" w:type="dxa"/>
            <w:shd w:val="clear" w:color="auto" w:fill="B8CCE4" w:themeFill="accent1" w:themeFillTint="66"/>
            <w:vAlign w:val="center"/>
          </w:tcPr>
          <w:p w14:paraId="2BC6CBD0"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Gender</w:t>
            </w:r>
          </w:p>
        </w:tc>
        <w:tc>
          <w:tcPr>
            <w:tcW w:w="2448" w:type="dxa"/>
            <w:gridSpan w:val="2"/>
            <w:tcBorders>
              <w:right w:val="single" w:sz="4" w:space="0" w:color="auto"/>
            </w:tcBorders>
            <w:shd w:val="clear" w:color="auto" w:fill="B8CCE4" w:themeFill="accent1" w:themeFillTint="66"/>
            <w:vAlign w:val="center"/>
          </w:tcPr>
          <w:p w14:paraId="0485B8F1"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Male</w:t>
            </w:r>
          </w:p>
        </w:tc>
        <w:tc>
          <w:tcPr>
            <w:tcW w:w="3930" w:type="dxa"/>
            <w:gridSpan w:val="2"/>
            <w:tcBorders>
              <w:left w:val="single" w:sz="4" w:space="0" w:color="auto"/>
            </w:tcBorders>
            <w:shd w:val="clear" w:color="auto" w:fill="B8CCE4" w:themeFill="accent1" w:themeFillTint="66"/>
            <w:vAlign w:val="center"/>
          </w:tcPr>
          <w:p w14:paraId="1914A8E1"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color w:val="000000"/>
                <w:sz w:val="22"/>
                <w:szCs w:val="22"/>
              </w:rPr>
              <w:t>Looked After Child      n/a</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tc>
      </w:tr>
      <w:tr w:rsidR="00C40203" w:rsidRPr="006D511D" w14:paraId="29526FAD" w14:textId="77777777" w:rsidTr="00AA4D06">
        <w:trPr>
          <w:jc w:val="center"/>
        </w:trPr>
        <w:tc>
          <w:tcPr>
            <w:tcW w:w="4112" w:type="dxa"/>
            <w:shd w:val="clear" w:color="auto" w:fill="B8CCE4" w:themeFill="accent1" w:themeFillTint="66"/>
            <w:vAlign w:val="center"/>
          </w:tcPr>
          <w:p w14:paraId="2A839A97"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Parent or carer name:</w:t>
            </w:r>
          </w:p>
        </w:tc>
        <w:tc>
          <w:tcPr>
            <w:tcW w:w="6378" w:type="dxa"/>
            <w:gridSpan w:val="4"/>
            <w:shd w:val="clear" w:color="auto" w:fill="B8CCE4" w:themeFill="accent1" w:themeFillTint="66"/>
            <w:vAlign w:val="center"/>
          </w:tcPr>
          <w:p w14:paraId="15CE6056"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Mrs X</w:t>
            </w:r>
          </w:p>
        </w:tc>
      </w:tr>
      <w:tr w:rsidR="00C40203" w:rsidRPr="006D511D" w14:paraId="552BDA22" w14:textId="77777777" w:rsidTr="00AA4D06">
        <w:trPr>
          <w:jc w:val="center"/>
        </w:trPr>
        <w:tc>
          <w:tcPr>
            <w:tcW w:w="4112" w:type="dxa"/>
            <w:shd w:val="clear" w:color="auto" w:fill="B8CCE4" w:themeFill="accent1" w:themeFillTint="66"/>
            <w:vAlign w:val="center"/>
          </w:tcPr>
          <w:p w14:paraId="5A930EAC"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Contact telephone:</w:t>
            </w:r>
          </w:p>
        </w:tc>
        <w:tc>
          <w:tcPr>
            <w:tcW w:w="6378" w:type="dxa"/>
            <w:gridSpan w:val="4"/>
            <w:shd w:val="clear" w:color="auto" w:fill="B8CCE4" w:themeFill="accent1" w:themeFillTint="66"/>
            <w:vAlign w:val="center"/>
          </w:tcPr>
          <w:p w14:paraId="56A6B99F"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0208 496 3000</w:t>
            </w:r>
          </w:p>
        </w:tc>
      </w:tr>
      <w:tr w:rsidR="00C40203" w:rsidRPr="006D511D" w14:paraId="514F91B2" w14:textId="77777777" w:rsidTr="00AA4D06">
        <w:trPr>
          <w:jc w:val="center"/>
        </w:trPr>
        <w:tc>
          <w:tcPr>
            <w:tcW w:w="4112" w:type="dxa"/>
            <w:shd w:val="clear" w:color="auto" w:fill="B8CCE4" w:themeFill="accent1" w:themeFillTint="66"/>
            <w:vAlign w:val="center"/>
          </w:tcPr>
          <w:p w14:paraId="0E5C2E3C"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Known to any other services</w:t>
            </w:r>
          </w:p>
        </w:tc>
        <w:tc>
          <w:tcPr>
            <w:tcW w:w="6378" w:type="dxa"/>
            <w:gridSpan w:val="4"/>
            <w:shd w:val="clear" w:color="auto" w:fill="B8CCE4" w:themeFill="accent1" w:themeFillTint="66"/>
            <w:vAlign w:val="center"/>
          </w:tcPr>
          <w:p w14:paraId="01666C26" w14:textId="77777777" w:rsidR="00C40203" w:rsidRPr="006D511D" w:rsidRDefault="00C40203" w:rsidP="00AA4D06">
            <w:pPr>
              <w:spacing w:before="60" w:after="60"/>
              <w:ind w:right="459"/>
              <w:rPr>
                <w:rFonts w:asciiTheme="minorHAnsi" w:hAnsiTheme="minorHAnsi" w:cstheme="minorHAnsi"/>
                <w:sz w:val="22"/>
                <w:szCs w:val="22"/>
              </w:rPr>
            </w:pPr>
            <w:r w:rsidRPr="006D511D">
              <w:rPr>
                <w:rFonts w:asciiTheme="minorHAnsi" w:hAnsiTheme="minorHAnsi" w:cstheme="minorHAnsi"/>
                <w:sz w:val="22"/>
                <w:szCs w:val="22"/>
              </w:rPr>
              <w:t>Yes</w:t>
            </w:r>
            <w:r w:rsidR="00AA4D06" w:rsidRPr="006D511D">
              <w:rPr>
                <w:rFonts w:asciiTheme="minorHAnsi" w:hAnsiTheme="minorHAnsi" w:cstheme="minorHAnsi"/>
                <w:sz w:val="22"/>
                <w:szCs w:val="22"/>
              </w:rPr>
              <w:t>, CAMHS, EP, SALT</w:t>
            </w:r>
          </w:p>
        </w:tc>
      </w:tr>
      <w:tr w:rsidR="00C40203" w:rsidRPr="006D511D" w14:paraId="07878AEE" w14:textId="77777777" w:rsidTr="00AA4D06">
        <w:tblPrEx>
          <w:tblBorders>
            <w:top w:val="single" w:sz="4" w:space="0" w:color="auto"/>
            <w:bottom w:val="single" w:sz="4" w:space="0" w:color="FFFFFF"/>
          </w:tblBorders>
        </w:tblPrEx>
        <w:trPr>
          <w:trHeight w:val="784"/>
          <w:jc w:val="center"/>
        </w:trPr>
        <w:tc>
          <w:tcPr>
            <w:tcW w:w="4112" w:type="dxa"/>
            <w:tcBorders>
              <w:bottom w:val="single" w:sz="4" w:space="0" w:color="FFFFFF"/>
            </w:tcBorders>
            <w:shd w:val="clear" w:color="auto" w:fill="B8CCE4" w:themeFill="accent1" w:themeFillTint="66"/>
          </w:tcPr>
          <w:p w14:paraId="749533BA"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Year Group</w:t>
            </w:r>
          </w:p>
        </w:tc>
        <w:tc>
          <w:tcPr>
            <w:tcW w:w="3260" w:type="dxa"/>
            <w:gridSpan w:val="3"/>
            <w:tcBorders>
              <w:bottom w:val="single" w:sz="4" w:space="0" w:color="FFFFFF"/>
            </w:tcBorders>
            <w:shd w:val="clear" w:color="auto" w:fill="B8CCE4" w:themeFill="accent1" w:themeFillTint="66"/>
          </w:tcPr>
          <w:p w14:paraId="1AEE589D"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3</w:t>
            </w:r>
          </w:p>
        </w:tc>
        <w:tc>
          <w:tcPr>
            <w:tcW w:w="3118" w:type="dxa"/>
            <w:tcBorders>
              <w:bottom w:val="single" w:sz="4" w:space="0" w:color="FFFFFF"/>
            </w:tcBorders>
            <w:shd w:val="clear" w:color="auto" w:fill="B8CCE4" w:themeFill="accent1" w:themeFillTint="66"/>
          </w:tcPr>
          <w:p w14:paraId="44CA4432"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 xml:space="preserve">Other </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r w:rsidR="00AA4D06" w:rsidRPr="006D511D">
              <w:rPr>
                <w:rFonts w:asciiTheme="minorHAnsi" w:hAnsiTheme="minorHAnsi" w:cstheme="minorHAnsi"/>
                <w:sz w:val="22"/>
                <w:szCs w:val="22"/>
              </w:rPr>
              <w:t xml:space="preserve"> N/A</w:t>
            </w:r>
          </w:p>
          <w:p w14:paraId="1EA6FEBE"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please specify:</w:t>
            </w:r>
          </w:p>
        </w:tc>
      </w:tr>
      <w:tr w:rsidR="00C40203" w:rsidRPr="006D511D" w14:paraId="024E43C6"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75E98002"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Nature of disability and/or learning difficulty: </w:t>
            </w:r>
          </w:p>
          <w:p w14:paraId="19E0CBBC" w14:textId="77777777" w:rsidR="00C40203" w:rsidRPr="006D511D" w:rsidRDefault="00C40203" w:rsidP="00AA4D06">
            <w:pPr>
              <w:spacing w:before="60" w:after="60"/>
              <w:rPr>
                <w:rFonts w:asciiTheme="minorHAnsi" w:hAnsiTheme="minorHAnsi" w:cstheme="minorHAnsi"/>
                <w:sz w:val="22"/>
                <w:szCs w:val="22"/>
              </w:rPr>
            </w:pPr>
          </w:p>
        </w:tc>
        <w:tc>
          <w:tcPr>
            <w:tcW w:w="3260" w:type="dxa"/>
            <w:gridSpan w:val="3"/>
            <w:shd w:val="clear" w:color="auto" w:fill="B8CCE4" w:themeFill="accent1" w:themeFillTint="66"/>
          </w:tcPr>
          <w:p w14:paraId="5FF49A46" w14:textId="77777777" w:rsidR="00C40203" w:rsidRPr="006D511D" w:rsidRDefault="00C40203" w:rsidP="00AA4D06">
            <w:pPr>
              <w:spacing w:before="0" w:after="0"/>
              <w:rPr>
                <w:rFonts w:asciiTheme="minorHAnsi" w:hAnsiTheme="minorHAnsi" w:cstheme="minorHAnsi"/>
                <w:b/>
                <w:sz w:val="22"/>
                <w:szCs w:val="22"/>
              </w:rPr>
            </w:pPr>
            <w:r w:rsidRPr="006D511D">
              <w:rPr>
                <w:rFonts w:asciiTheme="minorHAnsi" w:hAnsiTheme="minorHAnsi" w:cstheme="minorHAnsi"/>
                <w:b/>
                <w:sz w:val="22"/>
                <w:szCs w:val="22"/>
              </w:rPr>
              <w:t>Disability</w:t>
            </w:r>
          </w:p>
          <w:p w14:paraId="45CF6B5C"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Sensory or Physical</w:t>
            </w:r>
          </w:p>
          <w:p w14:paraId="415692E5" w14:textId="77777777" w:rsidR="00C40203" w:rsidRPr="006D511D" w:rsidRDefault="00C40203" w:rsidP="00AA4D06">
            <w:pPr>
              <w:spacing w:before="0" w:after="0"/>
              <w:rPr>
                <w:rFonts w:asciiTheme="minorHAnsi" w:hAnsiTheme="minorHAnsi" w:cstheme="minorHAnsi"/>
                <w:sz w:val="22"/>
                <w:szCs w:val="22"/>
              </w:rPr>
            </w:pPr>
          </w:p>
          <w:p w14:paraId="314E394D"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Communication and Interaction</w:t>
            </w:r>
          </w:p>
          <w:p w14:paraId="20F91E35" w14:textId="77777777" w:rsidR="00C40203" w:rsidRPr="006D511D" w:rsidRDefault="00C40203" w:rsidP="00AA4D06">
            <w:pPr>
              <w:spacing w:before="0" w:after="0"/>
              <w:rPr>
                <w:rFonts w:asciiTheme="minorHAnsi" w:hAnsiTheme="minorHAnsi" w:cstheme="minorHAnsi"/>
                <w:sz w:val="22"/>
                <w:szCs w:val="22"/>
              </w:rPr>
            </w:pPr>
          </w:p>
          <w:p w14:paraId="1008ABED"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Cognition and Learning</w:t>
            </w:r>
          </w:p>
          <w:p w14:paraId="37B86051" w14:textId="77777777" w:rsidR="00C40203" w:rsidRPr="006D511D" w:rsidRDefault="00C40203" w:rsidP="00AA4D06">
            <w:pPr>
              <w:spacing w:before="60" w:after="60"/>
              <w:rPr>
                <w:rFonts w:asciiTheme="minorHAnsi" w:hAnsiTheme="minorHAnsi" w:cstheme="minorHAnsi"/>
                <w:sz w:val="22"/>
                <w:szCs w:val="22"/>
              </w:rPr>
            </w:pPr>
          </w:p>
          <w:p w14:paraId="3753C643" w14:textId="77777777" w:rsidR="00C40203" w:rsidRPr="006D511D" w:rsidRDefault="00C40203" w:rsidP="00AA4D06">
            <w:pPr>
              <w:spacing w:before="60" w:after="60"/>
              <w:rPr>
                <w:rFonts w:asciiTheme="minorHAnsi" w:hAnsiTheme="minorHAnsi" w:cstheme="minorHAnsi"/>
                <w:sz w:val="22"/>
                <w:szCs w:val="22"/>
              </w:rPr>
            </w:pPr>
            <w:r w:rsidRPr="006D511D">
              <w:rPr>
                <w:rFonts w:asciiTheme="minorHAnsi" w:hAnsiTheme="minorHAnsi" w:cstheme="minorHAnsi"/>
                <w:sz w:val="22"/>
                <w:szCs w:val="22"/>
              </w:rPr>
              <w:t>Social &amp; Emotional Mental Health</w:t>
            </w:r>
          </w:p>
        </w:tc>
        <w:tc>
          <w:tcPr>
            <w:tcW w:w="3118" w:type="dxa"/>
            <w:shd w:val="clear" w:color="auto" w:fill="B8CCE4" w:themeFill="accent1" w:themeFillTint="66"/>
          </w:tcPr>
          <w:p w14:paraId="23E9D314" w14:textId="77777777" w:rsidR="00C40203" w:rsidRPr="006D511D" w:rsidRDefault="00C40203" w:rsidP="00AA4D06">
            <w:pPr>
              <w:spacing w:before="0" w:after="0"/>
              <w:rPr>
                <w:rFonts w:asciiTheme="minorHAnsi" w:hAnsiTheme="minorHAnsi" w:cstheme="minorHAnsi"/>
                <w:sz w:val="22"/>
                <w:szCs w:val="22"/>
              </w:rPr>
            </w:pPr>
          </w:p>
          <w:p w14:paraId="5C537ED4"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0A357FAF" w14:textId="77777777" w:rsidR="00C40203" w:rsidRPr="006D511D" w:rsidRDefault="00C40203" w:rsidP="00AA4D06">
            <w:pPr>
              <w:spacing w:before="0" w:after="0"/>
              <w:rPr>
                <w:rFonts w:asciiTheme="minorHAnsi" w:hAnsiTheme="minorHAnsi" w:cstheme="minorHAnsi"/>
                <w:sz w:val="22"/>
                <w:szCs w:val="22"/>
              </w:rPr>
            </w:pPr>
          </w:p>
          <w:p w14:paraId="417008EF"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x</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021380AF" w14:textId="77777777" w:rsidR="00C40203" w:rsidRPr="006D511D" w:rsidRDefault="00C40203" w:rsidP="00AA4D06">
            <w:pPr>
              <w:spacing w:before="0" w:after="0"/>
              <w:rPr>
                <w:rFonts w:asciiTheme="minorHAnsi" w:hAnsiTheme="minorHAnsi" w:cstheme="minorHAnsi"/>
                <w:sz w:val="22"/>
                <w:szCs w:val="22"/>
              </w:rPr>
            </w:pPr>
          </w:p>
          <w:p w14:paraId="413C7478"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x</w:t>
            </w: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474CF098" w14:textId="77777777" w:rsidR="00C40203" w:rsidRPr="006D511D" w:rsidRDefault="00C40203" w:rsidP="00AA4D06">
            <w:pPr>
              <w:spacing w:before="0" w:after="0"/>
              <w:rPr>
                <w:rFonts w:asciiTheme="minorHAnsi" w:hAnsiTheme="minorHAnsi" w:cstheme="minorHAnsi"/>
                <w:sz w:val="22"/>
                <w:szCs w:val="22"/>
              </w:rPr>
            </w:pPr>
          </w:p>
          <w:p w14:paraId="6DB6CF42"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fldChar w:fldCharType="begin">
                <w:ffData>
                  <w:name w:val="Check27"/>
                  <w:enabled/>
                  <w:calcOnExit w:val="0"/>
                  <w:checkBox>
                    <w:sizeAuto/>
                    <w:default w:val="0"/>
                  </w:checkBox>
                </w:ffData>
              </w:fldChar>
            </w:r>
            <w:r w:rsidRPr="006D511D">
              <w:rPr>
                <w:rFonts w:asciiTheme="minorHAnsi" w:hAnsiTheme="minorHAnsi" w:cstheme="minorHAnsi"/>
                <w:sz w:val="22"/>
                <w:szCs w:val="22"/>
              </w:rPr>
              <w:instrText xml:space="preserve"> FORMCHECKBOX </w:instrText>
            </w:r>
            <w:r w:rsidR="00791223">
              <w:rPr>
                <w:rFonts w:asciiTheme="minorHAnsi" w:hAnsiTheme="minorHAnsi" w:cstheme="minorHAnsi"/>
                <w:sz w:val="22"/>
                <w:szCs w:val="22"/>
              </w:rPr>
            </w:r>
            <w:r w:rsidR="00791223">
              <w:rPr>
                <w:rFonts w:asciiTheme="minorHAnsi" w:hAnsiTheme="minorHAnsi" w:cstheme="minorHAnsi"/>
                <w:sz w:val="22"/>
                <w:szCs w:val="22"/>
              </w:rPr>
              <w:fldChar w:fldCharType="separate"/>
            </w:r>
            <w:r w:rsidRPr="006D511D">
              <w:rPr>
                <w:rFonts w:asciiTheme="minorHAnsi" w:hAnsiTheme="minorHAnsi" w:cstheme="minorHAnsi"/>
                <w:sz w:val="22"/>
                <w:szCs w:val="22"/>
              </w:rPr>
              <w:fldChar w:fldCharType="end"/>
            </w:r>
          </w:p>
          <w:p w14:paraId="193A013A" w14:textId="77777777" w:rsidR="00C40203" w:rsidRPr="006D511D" w:rsidRDefault="00C40203" w:rsidP="00AA4D06">
            <w:pPr>
              <w:spacing w:before="0" w:after="0"/>
              <w:rPr>
                <w:rFonts w:asciiTheme="minorHAnsi" w:hAnsiTheme="minorHAnsi" w:cstheme="minorHAnsi"/>
                <w:sz w:val="22"/>
                <w:szCs w:val="22"/>
              </w:rPr>
            </w:pPr>
          </w:p>
          <w:p w14:paraId="614DD76C" w14:textId="77777777" w:rsidR="00C40203" w:rsidRPr="006D511D" w:rsidRDefault="00C40203" w:rsidP="00AA4D06">
            <w:pPr>
              <w:spacing w:before="60" w:after="60"/>
              <w:rPr>
                <w:rFonts w:asciiTheme="minorHAnsi" w:hAnsiTheme="minorHAnsi" w:cstheme="minorHAnsi"/>
                <w:sz w:val="22"/>
                <w:szCs w:val="22"/>
              </w:rPr>
            </w:pPr>
          </w:p>
        </w:tc>
      </w:tr>
      <w:tr w:rsidR="00C40203" w:rsidRPr="006D511D" w14:paraId="00A464C0"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0F8AA7DF"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How is disability impacting on learning</w:t>
            </w:r>
          </w:p>
        </w:tc>
        <w:tc>
          <w:tcPr>
            <w:tcW w:w="6378" w:type="dxa"/>
            <w:gridSpan w:val="4"/>
            <w:shd w:val="clear" w:color="auto" w:fill="B8CCE4" w:themeFill="accent1" w:themeFillTint="66"/>
          </w:tcPr>
          <w:p w14:paraId="5556DE8B" w14:textId="77777777" w:rsidR="00C40203" w:rsidRPr="006D511D" w:rsidRDefault="00C40203" w:rsidP="007635B4">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X </w:t>
            </w:r>
            <w:r w:rsidR="007635B4" w:rsidRPr="006D511D">
              <w:rPr>
                <w:rFonts w:asciiTheme="minorHAnsi" w:hAnsiTheme="minorHAnsi" w:cstheme="minorHAnsi"/>
                <w:sz w:val="22"/>
                <w:szCs w:val="22"/>
              </w:rPr>
              <w:t xml:space="preserve">cannot </w:t>
            </w:r>
            <w:r w:rsidRPr="006D511D">
              <w:rPr>
                <w:rFonts w:asciiTheme="minorHAnsi" w:hAnsiTheme="minorHAnsi" w:cstheme="minorHAnsi"/>
                <w:sz w:val="22"/>
                <w:szCs w:val="22"/>
              </w:rPr>
              <w:t xml:space="preserve">fully engage with the curriculum for his </w:t>
            </w:r>
            <w:proofErr w:type="gramStart"/>
            <w:r w:rsidRPr="006D511D">
              <w:rPr>
                <w:rFonts w:asciiTheme="minorHAnsi" w:hAnsiTheme="minorHAnsi" w:cstheme="minorHAnsi"/>
                <w:sz w:val="22"/>
                <w:szCs w:val="22"/>
              </w:rPr>
              <w:t>age, and</w:t>
            </w:r>
            <w:proofErr w:type="gramEnd"/>
            <w:r w:rsidRPr="006D511D">
              <w:rPr>
                <w:rFonts w:asciiTheme="minorHAnsi" w:hAnsiTheme="minorHAnsi" w:cstheme="minorHAnsi"/>
                <w:sz w:val="22"/>
                <w:szCs w:val="22"/>
              </w:rPr>
              <w:t xml:space="preserve"> is unable to focus on tasks.  This causes X to have difficulties engaging with his peers.  X learning and is</w:t>
            </w:r>
            <w:r w:rsidR="007635B4" w:rsidRPr="006D511D">
              <w:rPr>
                <w:rFonts w:asciiTheme="minorHAnsi" w:hAnsiTheme="minorHAnsi" w:cstheme="minorHAnsi"/>
                <w:sz w:val="22"/>
                <w:szCs w:val="22"/>
              </w:rPr>
              <w:t xml:space="preserve"> slow and he </w:t>
            </w:r>
            <w:r w:rsidR="00021369" w:rsidRPr="006D511D">
              <w:rPr>
                <w:rFonts w:asciiTheme="minorHAnsi" w:hAnsiTheme="minorHAnsi" w:cstheme="minorHAnsi"/>
                <w:sz w:val="22"/>
                <w:szCs w:val="22"/>
              </w:rPr>
              <w:t>is currently</w:t>
            </w:r>
            <w:r w:rsidR="00AA4D06" w:rsidRPr="006D511D">
              <w:rPr>
                <w:rFonts w:asciiTheme="minorHAnsi" w:hAnsiTheme="minorHAnsi" w:cstheme="minorHAnsi"/>
                <w:sz w:val="22"/>
                <w:szCs w:val="22"/>
              </w:rPr>
              <w:t xml:space="preserve"> struggling to read words that his peers can read</w:t>
            </w:r>
            <w:r w:rsidR="007635B4" w:rsidRPr="006D511D">
              <w:rPr>
                <w:rFonts w:asciiTheme="minorHAnsi" w:hAnsiTheme="minorHAnsi" w:cstheme="minorHAnsi"/>
                <w:sz w:val="22"/>
                <w:szCs w:val="22"/>
              </w:rPr>
              <w:t>.</w:t>
            </w:r>
            <w:r w:rsidR="00AA4D06" w:rsidRPr="006D511D">
              <w:rPr>
                <w:rFonts w:asciiTheme="minorHAnsi" w:hAnsiTheme="minorHAnsi" w:cstheme="minorHAnsi"/>
                <w:sz w:val="22"/>
                <w:szCs w:val="22"/>
              </w:rPr>
              <w:t xml:space="preserve"> </w:t>
            </w:r>
          </w:p>
        </w:tc>
      </w:tr>
      <w:tr w:rsidR="00C40203" w:rsidRPr="006D511D" w14:paraId="377BCCEF" w14:textId="77777777" w:rsidTr="00AA4D06">
        <w:tblPrEx>
          <w:tblBorders>
            <w:top w:val="single" w:sz="4" w:space="0" w:color="auto"/>
            <w:bottom w:val="single" w:sz="4" w:space="0" w:color="FFFFFF"/>
          </w:tblBorders>
        </w:tblPrEx>
        <w:trPr>
          <w:trHeight w:val="784"/>
          <w:jc w:val="center"/>
        </w:trPr>
        <w:tc>
          <w:tcPr>
            <w:tcW w:w="4112" w:type="dxa"/>
            <w:shd w:val="clear" w:color="auto" w:fill="B8CCE4" w:themeFill="accent1" w:themeFillTint="66"/>
          </w:tcPr>
          <w:p w14:paraId="3DB9BC98" w14:textId="77777777" w:rsidR="00C40203" w:rsidRPr="006D511D" w:rsidRDefault="00C40203"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Rate of Progress against peers (Educational age not chronological </w:t>
            </w:r>
            <w:proofErr w:type="gramStart"/>
            <w:r w:rsidRPr="006D511D">
              <w:rPr>
                <w:rFonts w:asciiTheme="minorHAnsi" w:hAnsiTheme="minorHAnsi" w:cstheme="minorHAnsi"/>
                <w:sz w:val="22"/>
                <w:szCs w:val="22"/>
              </w:rPr>
              <w:t>age )</w:t>
            </w:r>
            <w:proofErr w:type="gramEnd"/>
          </w:p>
        </w:tc>
        <w:tc>
          <w:tcPr>
            <w:tcW w:w="3260" w:type="dxa"/>
            <w:gridSpan w:val="3"/>
            <w:shd w:val="clear" w:color="auto" w:fill="B8CCE4" w:themeFill="accent1" w:themeFillTint="66"/>
          </w:tcPr>
          <w:p w14:paraId="1984D875" w14:textId="77777777" w:rsidR="00C40203" w:rsidRPr="006D511D" w:rsidRDefault="00AA4D06" w:rsidP="00AA4D06">
            <w:pPr>
              <w:spacing w:before="0" w:after="0"/>
              <w:rPr>
                <w:rFonts w:asciiTheme="minorHAnsi" w:hAnsiTheme="minorHAnsi" w:cstheme="minorHAnsi"/>
                <w:b/>
                <w:sz w:val="22"/>
                <w:szCs w:val="22"/>
              </w:rPr>
            </w:pPr>
            <w:r w:rsidRPr="006D511D">
              <w:rPr>
                <w:rFonts w:asciiTheme="minorHAnsi" w:hAnsiTheme="minorHAnsi" w:cstheme="minorHAnsi"/>
                <w:b/>
                <w:sz w:val="22"/>
                <w:szCs w:val="22"/>
              </w:rPr>
              <w:t>2 years behind peers</w:t>
            </w:r>
          </w:p>
        </w:tc>
        <w:tc>
          <w:tcPr>
            <w:tcW w:w="3118" w:type="dxa"/>
            <w:shd w:val="clear" w:color="auto" w:fill="B8CCE4" w:themeFill="accent1" w:themeFillTint="66"/>
          </w:tcPr>
          <w:p w14:paraId="1870B927" w14:textId="77777777" w:rsidR="00C40203" w:rsidRPr="006D511D" w:rsidRDefault="00C40203" w:rsidP="00AA4D06">
            <w:pPr>
              <w:spacing w:before="0" w:after="0"/>
              <w:rPr>
                <w:rFonts w:asciiTheme="minorHAnsi" w:hAnsiTheme="minorHAnsi" w:cstheme="minorHAnsi"/>
                <w:sz w:val="22"/>
                <w:szCs w:val="22"/>
              </w:rPr>
            </w:pPr>
          </w:p>
        </w:tc>
      </w:tr>
      <w:tr w:rsidR="00C40203" w:rsidRPr="006D511D" w14:paraId="5C6F757E" w14:textId="77777777" w:rsidTr="00AA4D06">
        <w:tblPrEx>
          <w:tblBorders>
            <w:top w:val="single" w:sz="4" w:space="0" w:color="auto"/>
            <w:left w:val="single" w:sz="4" w:space="0" w:color="auto"/>
            <w:right w:val="single" w:sz="4" w:space="0" w:color="auto"/>
            <w:insideV w:val="single" w:sz="4" w:space="0" w:color="auto"/>
          </w:tblBorders>
          <w:shd w:val="clear" w:color="auto" w:fill="auto"/>
        </w:tblPrEx>
        <w:trPr>
          <w:trHeight w:val="445"/>
          <w:jc w:val="center"/>
        </w:trPr>
        <w:tc>
          <w:tcPr>
            <w:tcW w:w="10490" w:type="dxa"/>
            <w:gridSpan w:val="5"/>
            <w:shd w:val="clear" w:color="auto" w:fill="D9D9D9"/>
          </w:tcPr>
          <w:p w14:paraId="2371B668" w14:textId="77777777" w:rsidR="00C40203" w:rsidRPr="006D511D" w:rsidRDefault="00C40203" w:rsidP="00AA4D06">
            <w:pPr>
              <w:spacing w:before="0" w:after="0"/>
              <w:rPr>
                <w:rFonts w:asciiTheme="minorHAnsi" w:hAnsiTheme="minorHAnsi" w:cstheme="minorHAnsi"/>
                <w:color w:val="4F81BD" w:themeColor="accent1"/>
                <w:sz w:val="22"/>
                <w:szCs w:val="22"/>
              </w:rPr>
            </w:pPr>
            <w:r w:rsidRPr="006D511D">
              <w:rPr>
                <w:rFonts w:asciiTheme="minorHAnsi" w:hAnsiTheme="minorHAnsi" w:cstheme="minorHAnsi"/>
                <w:b/>
                <w:color w:val="4F81BD" w:themeColor="accent1"/>
                <w:sz w:val="22"/>
                <w:szCs w:val="22"/>
              </w:rPr>
              <w:t>Provider</w:t>
            </w:r>
          </w:p>
        </w:tc>
      </w:tr>
      <w:tr w:rsidR="00C40203" w:rsidRPr="006D511D" w14:paraId="530F566A" w14:textId="77777777" w:rsidTr="00AA4D06">
        <w:tblPrEx>
          <w:tblBorders>
            <w:top w:val="single" w:sz="4" w:space="0" w:color="auto"/>
            <w:left w:val="single" w:sz="4" w:space="0" w:color="auto"/>
            <w:right w:val="single" w:sz="4" w:space="0" w:color="auto"/>
            <w:insideV w:val="single" w:sz="4" w:space="0" w:color="auto"/>
          </w:tblBorders>
          <w:shd w:val="clear" w:color="auto" w:fill="auto"/>
        </w:tblPrEx>
        <w:trPr>
          <w:trHeight w:val="410"/>
          <w:jc w:val="center"/>
        </w:trPr>
        <w:tc>
          <w:tcPr>
            <w:tcW w:w="4693" w:type="dxa"/>
            <w:gridSpan w:val="2"/>
            <w:shd w:val="clear" w:color="auto" w:fill="B8CCE4" w:themeFill="accent1" w:themeFillTint="66"/>
          </w:tcPr>
          <w:p w14:paraId="3AFB4814" w14:textId="77777777" w:rsidR="00C40203" w:rsidRPr="006D511D" w:rsidRDefault="00C40203" w:rsidP="00AA4D06">
            <w:pPr>
              <w:spacing w:before="60" w:after="0"/>
              <w:rPr>
                <w:rFonts w:asciiTheme="minorHAnsi" w:hAnsiTheme="minorHAnsi" w:cstheme="minorHAnsi"/>
                <w:color w:val="4F81BD" w:themeColor="accent1"/>
                <w:sz w:val="22"/>
                <w:szCs w:val="22"/>
              </w:rPr>
            </w:pPr>
            <w:r w:rsidRPr="006D511D">
              <w:rPr>
                <w:rFonts w:asciiTheme="minorHAnsi" w:hAnsiTheme="minorHAnsi" w:cstheme="minorHAnsi"/>
                <w:color w:val="4F81BD" w:themeColor="accent1"/>
                <w:sz w:val="22"/>
                <w:szCs w:val="22"/>
              </w:rPr>
              <w:t>Signed:</w:t>
            </w:r>
          </w:p>
        </w:tc>
        <w:tc>
          <w:tcPr>
            <w:tcW w:w="5797" w:type="dxa"/>
            <w:gridSpan w:val="3"/>
            <w:shd w:val="clear" w:color="auto" w:fill="B8CCE4" w:themeFill="accent1" w:themeFillTint="66"/>
          </w:tcPr>
          <w:p w14:paraId="5508F0EB" w14:textId="77777777" w:rsidR="00C40203" w:rsidRPr="006D511D" w:rsidRDefault="00AA4D06" w:rsidP="00AA4D06">
            <w:pPr>
              <w:spacing w:before="60" w:after="0"/>
              <w:rPr>
                <w:rFonts w:asciiTheme="minorHAnsi" w:hAnsiTheme="minorHAnsi" w:cstheme="minorHAnsi"/>
                <w:color w:val="4F81BD" w:themeColor="accent1"/>
                <w:sz w:val="22"/>
                <w:szCs w:val="22"/>
              </w:rPr>
            </w:pPr>
            <w:r w:rsidRPr="006D511D">
              <w:rPr>
                <w:rFonts w:asciiTheme="minorHAnsi" w:hAnsiTheme="minorHAnsi" w:cstheme="minorHAnsi"/>
                <w:color w:val="4F81BD" w:themeColor="accent1"/>
                <w:sz w:val="22"/>
                <w:szCs w:val="22"/>
              </w:rPr>
              <w:t>Ms Senco</w:t>
            </w:r>
          </w:p>
        </w:tc>
      </w:tr>
      <w:tr w:rsidR="00C40203" w:rsidRPr="006D511D" w14:paraId="4D4A5B0A" w14:textId="77777777" w:rsidTr="00AA4D06">
        <w:tblPrEx>
          <w:tblBorders>
            <w:top w:val="single" w:sz="4" w:space="0" w:color="auto"/>
            <w:left w:val="single" w:sz="4" w:space="0" w:color="auto"/>
            <w:right w:val="single" w:sz="4" w:space="0" w:color="auto"/>
            <w:insideV w:val="single" w:sz="4" w:space="0" w:color="auto"/>
          </w:tblBorders>
          <w:shd w:val="clear" w:color="auto" w:fill="auto"/>
        </w:tblPrEx>
        <w:trPr>
          <w:trHeight w:val="415"/>
          <w:jc w:val="center"/>
        </w:trPr>
        <w:tc>
          <w:tcPr>
            <w:tcW w:w="4693" w:type="dxa"/>
            <w:gridSpan w:val="2"/>
            <w:shd w:val="clear" w:color="auto" w:fill="B8CCE4" w:themeFill="accent1" w:themeFillTint="66"/>
          </w:tcPr>
          <w:p w14:paraId="0E7301B1" w14:textId="77777777" w:rsidR="00C40203" w:rsidRPr="006D511D" w:rsidRDefault="00C40203" w:rsidP="00AA4D06">
            <w:pPr>
              <w:spacing w:before="60" w:after="0"/>
              <w:rPr>
                <w:rFonts w:asciiTheme="minorHAnsi" w:hAnsiTheme="minorHAnsi" w:cstheme="minorHAnsi"/>
                <w:sz w:val="22"/>
                <w:szCs w:val="22"/>
              </w:rPr>
            </w:pPr>
            <w:r w:rsidRPr="006D511D">
              <w:rPr>
                <w:rFonts w:asciiTheme="minorHAnsi" w:hAnsiTheme="minorHAnsi" w:cstheme="minorHAnsi"/>
                <w:color w:val="4F81BD" w:themeColor="accent1"/>
                <w:sz w:val="22"/>
                <w:szCs w:val="22"/>
              </w:rPr>
              <w:t xml:space="preserve">Name </w:t>
            </w:r>
            <w:r w:rsidRPr="006D511D">
              <w:rPr>
                <w:rFonts w:asciiTheme="minorHAnsi" w:hAnsiTheme="minorHAnsi" w:cstheme="minorHAnsi"/>
                <w:i/>
                <w:color w:val="4F81BD" w:themeColor="accent1"/>
                <w:sz w:val="22"/>
                <w:szCs w:val="22"/>
              </w:rPr>
              <w:t>(please print):</w:t>
            </w:r>
          </w:p>
        </w:tc>
        <w:tc>
          <w:tcPr>
            <w:tcW w:w="5797" w:type="dxa"/>
            <w:gridSpan w:val="3"/>
            <w:shd w:val="clear" w:color="auto" w:fill="B8CCE4" w:themeFill="accent1" w:themeFillTint="66"/>
          </w:tcPr>
          <w:p w14:paraId="6D14AD54" w14:textId="77777777" w:rsidR="00C40203" w:rsidRPr="006D511D" w:rsidRDefault="00AA4D06" w:rsidP="00AA4D06">
            <w:pPr>
              <w:spacing w:before="60" w:after="0"/>
              <w:rPr>
                <w:rFonts w:asciiTheme="minorHAnsi" w:hAnsiTheme="minorHAnsi" w:cstheme="minorHAnsi"/>
                <w:color w:val="4F81BD" w:themeColor="accent1"/>
                <w:sz w:val="22"/>
                <w:szCs w:val="22"/>
              </w:rPr>
            </w:pPr>
            <w:r w:rsidRPr="006D511D">
              <w:rPr>
                <w:rFonts w:asciiTheme="minorHAnsi" w:hAnsiTheme="minorHAnsi" w:cstheme="minorHAnsi"/>
                <w:color w:val="4F81BD" w:themeColor="accent1"/>
                <w:sz w:val="22"/>
                <w:szCs w:val="22"/>
              </w:rPr>
              <w:t>MS Senco</w:t>
            </w:r>
          </w:p>
        </w:tc>
      </w:tr>
    </w:tbl>
    <w:p w14:paraId="38935B49" w14:textId="77777777" w:rsidR="00C40203" w:rsidRPr="006D511D" w:rsidRDefault="00C40203" w:rsidP="00C40203">
      <w:pPr>
        <w:spacing w:before="0" w:after="0"/>
        <w:rPr>
          <w:rFonts w:asciiTheme="minorHAnsi" w:hAnsiTheme="minorHAnsi" w:cstheme="minorHAnsi"/>
          <w:sz w:val="22"/>
          <w:szCs w:val="22"/>
        </w:rPr>
      </w:pPr>
    </w:p>
    <w:p w14:paraId="0821D265" w14:textId="77777777" w:rsidR="00C40203" w:rsidRPr="006D511D" w:rsidRDefault="00C40203">
      <w:pPr>
        <w:spacing w:before="0" w:after="0"/>
        <w:rPr>
          <w:rFonts w:asciiTheme="minorHAnsi" w:hAnsiTheme="minorHAnsi" w:cstheme="minorHAnsi"/>
          <w:sz w:val="22"/>
          <w:szCs w:val="22"/>
        </w:rPr>
      </w:pPr>
    </w:p>
    <w:p w14:paraId="14911C20" w14:textId="77777777" w:rsidR="00C40203" w:rsidRPr="006D511D" w:rsidRDefault="00C40203" w:rsidP="008937C5">
      <w:pPr>
        <w:spacing w:before="0" w:after="0"/>
        <w:rPr>
          <w:rFonts w:asciiTheme="minorHAnsi" w:hAnsiTheme="minorHAnsi" w:cstheme="minorHAnsi"/>
          <w:sz w:val="22"/>
          <w:szCs w:val="22"/>
        </w:rPr>
      </w:pPr>
    </w:p>
    <w:p w14:paraId="1DF0AA47" w14:textId="77777777" w:rsidR="00C40203" w:rsidRPr="006D511D" w:rsidRDefault="00C40203" w:rsidP="008937C5">
      <w:pPr>
        <w:spacing w:before="0" w:after="0"/>
        <w:rPr>
          <w:rFonts w:asciiTheme="minorHAnsi" w:hAnsiTheme="minorHAnsi" w:cstheme="minorHAnsi"/>
          <w:sz w:val="22"/>
          <w:szCs w:val="22"/>
        </w:rPr>
      </w:pPr>
    </w:p>
    <w:p w14:paraId="34C1378A" w14:textId="77777777" w:rsidR="006C251A" w:rsidRPr="006D511D" w:rsidRDefault="00441ED3" w:rsidP="008937C5">
      <w:pPr>
        <w:spacing w:before="0" w:after="0"/>
        <w:rPr>
          <w:rFonts w:asciiTheme="minorHAnsi" w:hAnsiTheme="minorHAnsi" w:cstheme="minorHAnsi"/>
          <w:sz w:val="22"/>
          <w:szCs w:val="22"/>
        </w:rPr>
      </w:pPr>
      <w:r w:rsidRPr="006D511D">
        <w:rPr>
          <w:rFonts w:asciiTheme="minorHAnsi" w:hAnsiTheme="minorHAnsi" w:cstheme="minorHAnsi"/>
          <w:sz w:val="22"/>
          <w:szCs w:val="22"/>
        </w:rPr>
        <w:t>Example Documents</w:t>
      </w:r>
    </w:p>
    <w:p w14:paraId="737C897D" w14:textId="77777777" w:rsidR="00C40203" w:rsidRPr="006D511D" w:rsidRDefault="00C40203" w:rsidP="008937C5">
      <w:pPr>
        <w:spacing w:before="0" w:after="0"/>
        <w:rPr>
          <w:rFonts w:asciiTheme="minorHAnsi" w:hAnsiTheme="minorHAnsi" w:cstheme="minorHAnsi"/>
          <w:sz w:val="22"/>
          <w:szCs w:val="22"/>
        </w:rPr>
      </w:pPr>
    </w:p>
    <w:p w14:paraId="0BB370E2" w14:textId="77777777" w:rsidR="00C40203" w:rsidRPr="006D511D" w:rsidRDefault="00C40203" w:rsidP="00C40203">
      <w:pPr>
        <w:jc w:val="center"/>
        <w:rPr>
          <w:rFonts w:asciiTheme="minorHAnsi" w:hAnsiTheme="minorHAnsi" w:cstheme="minorHAnsi"/>
          <w:b/>
          <w:sz w:val="22"/>
          <w:szCs w:val="22"/>
        </w:rPr>
      </w:pPr>
      <w:r w:rsidRPr="006D511D">
        <w:rPr>
          <w:rFonts w:asciiTheme="minorHAnsi" w:hAnsiTheme="minorHAnsi" w:cstheme="minorHAnsi"/>
          <w:b/>
          <w:sz w:val="22"/>
          <w:szCs w:val="22"/>
        </w:rPr>
        <w:t>Profile of Needs – Joseph Clark</w:t>
      </w:r>
    </w:p>
    <w:p w14:paraId="7DFE33F0" w14:textId="77777777" w:rsidR="00C40203" w:rsidRPr="006D511D" w:rsidRDefault="00C40203" w:rsidP="00C40203">
      <w:pPr>
        <w:jc w:val="center"/>
        <w:rPr>
          <w:rFonts w:asciiTheme="minorHAnsi" w:hAnsiTheme="minorHAnsi" w:cstheme="minorHAnsi"/>
          <w:b/>
          <w:sz w:val="22"/>
          <w:szCs w:val="22"/>
        </w:rPr>
      </w:pPr>
      <w:r w:rsidRPr="006D511D">
        <w:rPr>
          <w:rFonts w:asciiTheme="minorHAnsi" w:hAnsiTheme="minorHAnsi" w:cstheme="minorHAnsi"/>
          <w:b/>
          <w:sz w:val="22"/>
          <w:szCs w:val="22"/>
        </w:rPr>
        <w:t>D.O.B 11.11.11</w:t>
      </w:r>
    </w:p>
    <w:p w14:paraId="1C1B73FA" w14:textId="77777777" w:rsidR="00C40203" w:rsidRPr="006D511D" w:rsidRDefault="00C40203" w:rsidP="00C40203">
      <w:pPr>
        <w:jc w:val="center"/>
        <w:rPr>
          <w:rFonts w:asciiTheme="minorHAnsi" w:hAnsiTheme="minorHAnsi" w:cstheme="minorHAnsi"/>
          <w:b/>
          <w:sz w:val="22"/>
          <w:szCs w:val="22"/>
        </w:rPr>
      </w:pPr>
      <w:r w:rsidRPr="006D511D">
        <w:rPr>
          <w:rFonts w:asciiTheme="minorHAnsi" w:hAnsiTheme="minorHAnsi" w:cstheme="minorHAnsi"/>
          <w:b/>
          <w:sz w:val="22"/>
          <w:szCs w:val="22"/>
        </w:rPr>
        <w:t>Year 3</w:t>
      </w:r>
    </w:p>
    <w:p w14:paraId="643D05F9" w14:textId="77777777" w:rsidR="00C40203" w:rsidRPr="006D511D" w:rsidRDefault="00C40203" w:rsidP="00C40203">
      <w:pPr>
        <w:rPr>
          <w:rFonts w:asciiTheme="minorHAnsi" w:hAnsiTheme="minorHAnsi" w:cstheme="minorHAnsi"/>
          <w:b/>
          <w:sz w:val="22"/>
          <w:szCs w:val="22"/>
          <w:u w:val="single"/>
        </w:rPr>
      </w:pPr>
    </w:p>
    <w:p w14:paraId="141B1E97"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Background</w:t>
      </w:r>
    </w:p>
    <w:p w14:paraId="6F71475E"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X lives with his parents and </w:t>
      </w:r>
      <w:proofErr w:type="gramStart"/>
      <w:r w:rsidRPr="006D511D">
        <w:rPr>
          <w:rFonts w:asciiTheme="minorHAnsi" w:hAnsiTheme="minorHAnsi" w:cstheme="minorHAnsi"/>
          <w:sz w:val="22"/>
          <w:szCs w:val="22"/>
        </w:rPr>
        <w:t>14 year old</w:t>
      </w:r>
      <w:proofErr w:type="gramEnd"/>
      <w:r w:rsidRPr="006D511D">
        <w:rPr>
          <w:rFonts w:asciiTheme="minorHAnsi" w:hAnsiTheme="minorHAnsi" w:cstheme="minorHAnsi"/>
          <w:sz w:val="22"/>
          <w:szCs w:val="22"/>
        </w:rPr>
        <w:t xml:space="preserve"> brother in a 2 bedroom flat.  His family and living situation have been stable throughout his life.  His mum has struggled with X’s impulsive behaviour at home and has attended the Triple P programme</w:t>
      </w:r>
      <w:r w:rsidRPr="006D511D">
        <w:rPr>
          <w:rFonts w:asciiTheme="minorHAnsi" w:hAnsiTheme="minorHAnsi" w:cstheme="minorHAnsi"/>
          <w:i/>
          <w:sz w:val="22"/>
          <w:szCs w:val="22"/>
        </w:rPr>
        <w:t xml:space="preserve"> </w:t>
      </w:r>
      <w:r w:rsidRPr="006D511D">
        <w:rPr>
          <w:rFonts w:asciiTheme="minorHAnsi" w:hAnsiTheme="minorHAnsi" w:cstheme="minorHAnsi"/>
          <w:sz w:val="22"/>
          <w:szCs w:val="22"/>
        </w:rPr>
        <w:t xml:space="preserve">to support her in strategies to manage X’s behaviour.  </w:t>
      </w:r>
    </w:p>
    <w:p w14:paraId="67CBCA0C"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X has attended Waltham Forest Primary School since Nursery and is now in Year 3.  X’s attention and listening skills became an increasing concern through Reception, and after putting in-class strategies into place was referred to SALT at the beginning of Year 1.  The impact of X’s poor attention skills began to have an increasing impact on his learning, and as a result he was referred to the Educational Psychologist in Year 2.  The EP recommended referral to CAMHS to assess for ADHD, and this referral was accepted in October 2018 (the school initially referred in January 2018 but at that point CAMHS were not accepting new referrals for 6 months). He was diagnosed with ADHD in March 2019 (still awaiting letter to confirm from CAMHS) and is awaiting an appointment in April to discuss possible medication.  His mum will also be attending ADHD-specific parenting workshops. In the meantime, the school have been putting into place recommendations from SALT and EP within the confines of available resources.  </w:t>
      </w:r>
      <w:proofErr w:type="gramStart"/>
      <w:r w:rsidRPr="006D511D">
        <w:rPr>
          <w:rFonts w:asciiTheme="minorHAnsi" w:hAnsiTheme="minorHAnsi" w:cstheme="minorHAnsi"/>
          <w:sz w:val="22"/>
          <w:szCs w:val="22"/>
        </w:rPr>
        <w:t>However</w:t>
      </w:r>
      <w:proofErr w:type="gramEnd"/>
      <w:r w:rsidRPr="006D511D">
        <w:rPr>
          <w:rFonts w:asciiTheme="minorHAnsi" w:hAnsiTheme="minorHAnsi" w:cstheme="minorHAnsi"/>
          <w:sz w:val="22"/>
          <w:szCs w:val="22"/>
        </w:rPr>
        <w:t xml:space="preserve"> X’s needs have continued to escalate and the school feels they are no longer able to support his needs without the provision available from an EHCP.</w:t>
      </w:r>
    </w:p>
    <w:p w14:paraId="10131397"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Communication and Interaction</w:t>
      </w:r>
    </w:p>
    <w:p w14:paraId="46E34A8B"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In his most recent SALT assessment, X was identified as having difficulties with his attention, listening and social interaction.  He struggles to focus on tasks for more than a few minutes at a time and therefore requires a high level of adult support and frequent changes of activities to engage him in learning.  He struggles with social interaction and will often have conflicts with other children within class, often due to misunderstandings and him not having the social skills to navigate more complex interactions.  In the past he has had mild delays in his receptive and expressive language, but these have now been resolved after the school followed strategies and interventions recommended by the SALT.  </w:t>
      </w:r>
    </w:p>
    <w:p w14:paraId="18AF834D" w14:textId="77777777" w:rsidR="009B1EA5" w:rsidRPr="006D511D" w:rsidRDefault="009B1EA5" w:rsidP="00C40203">
      <w:pPr>
        <w:rPr>
          <w:rFonts w:asciiTheme="minorHAnsi" w:hAnsiTheme="minorHAnsi" w:cstheme="minorHAnsi"/>
          <w:b/>
          <w:sz w:val="22"/>
          <w:szCs w:val="22"/>
          <w:u w:val="single"/>
        </w:rPr>
      </w:pPr>
    </w:p>
    <w:p w14:paraId="204CDB6B"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Cognition and Learning</w:t>
      </w:r>
    </w:p>
    <w:p w14:paraId="3F8A656C"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X is currently working at a Year 1 level in all areas of the curriculum, which is two years behind his chronological age.   His recent EP assessment shows that he is working at a level two years behind his chronological age in spelling, word reading and number skills.  His cognitive assessment performed in December 2017 shows that he is working below average in verbal comprehension, processing speed, working memory and perceptual reasoning; his working memory is particularly poor. </w:t>
      </w:r>
    </w:p>
    <w:p w14:paraId="3B61BA00"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From my observations of working with him on a 1:1 basis, X has significant difficulty in retaining information even during a </w:t>
      </w:r>
      <w:proofErr w:type="gramStart"/>
      <w:r w:rsidRPr="006D511D">
        <w:rPr>
          <w:rFonts w:asciiTheme="minorHAnsi" w:hAnsiTheme="minorHAnsi" w:cstheme="minorHAnsi"/>
          <w:sz w:val="22"/>
          <w:szCs w:val="22"/>
        </w:rPr>
        <w:t>5 minute</w:t>
      </w:r>
      <w:proofErr w:type="gramEnd"/>
      <w:r w:rsidRPr="006D511D">
        <w:rPr>
          <w:rFonts w:asciiTheme="minorHAnsi" w:hAnsiTheme="minorHAnsi" w:cstheme="minorHAnsi"/>
          <w:sz w:val="22"/>
          <w:szCs w:val="22"/>
        </w:rPr>
        <w:t xml:space="preserve"> session.  For </w:t>
      </w:r>
      <w:proofErr w:type="gramStart"/>
      <w:r w:rsidRPr="006D511D">
        <w:rPr>
          <w:rFonts w:asciiTheme="minorHAnsi" w:hAnsiTheme="minorHAnsi" w:cstheme="minorHAnsi"/>
          <w:sz w:val="22"/>
          <w:szCs w:val="22"/>
        </w:rPr>
        <w:t>example</w:t>
      </w:r>
      <w:proofErr w:type="gramEnd"/>
      <w:r w:rsidRPr="006D511D">
        <w:rPr>
          <w:rFonts w:asciiTheme="minorHAnsi" w:hAnsiTheme="minorHAnsi" w:cstheme="minorHAnsi"/>
          <w:sz w:val="22"/>
          <w:szCs w:val="22"/>
        </w:rPr>
        <w:t xml:space="preserve"> he will read a flashcard with the word ‘want’ as ‘went’, respond to the correction and then make the same error 10 seconds later.  When reading, he is only able to sight-read a handful of words (e.g. I, up, go), although he can sometimes struggle with even these at </w:t>
      </w:r>
      <w:r w:rsidRPr="006D511D">
        <w:rPr>
          <w:rFonts w:asciiTheme="minorHAnsi" w:hAnsiTheme="minorHAnsi" w:cstheme="minorHAnsi"/>
          <w:sz w:val="22"/>
          <w:szCs w:val="22"/>
        </w:rPr>
        <w:lastRenderedPageBreak/>
        <w:t>times.  When reading he needs to orally segment and blend every word, making reading an extremely laborious process.  He does not know the names of letters, basic shapes and can become confused about colour names</w:t>
      </w:r>
    </w:p>
    <w:p w14:paraId="2F295CB4"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Social, Emotional and Mental Health</w:t>
      </w:r>
    </w:p>
    <w:p w14:paraId="60D642E6"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X is becoming increasingly distressed and anxious both at home and at school.  In most lessons he will go through an initial period of making noises and visibly showing his anxiety at the start of a written work task.  He will frequently try and hide under the table when he becomes overwhelmed in class.  He has started to show some self-harming behaviour such as stabbing himself in the forehead in frustration at the challenges he has with literacy-based tasks.  These behaviours can be averted when there is staff available to explain a task individually, and gently support him with starting strategies.  However due to the needs of others within his class this level of individualised support is not always available.</w:t>
      </w:r>
    </w:p>
    <w:p w14:paraId="16D165C5"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Mum has said that X is becoming increasingly reluctant to come to school and will often be highly distressed in the morning.  Mum says that he becomes very worried easily by minor details.  He frequently has meltdowns at home that will involve him hitting others, particularly his older brother.  </w:t>
      </w:r>
    </w:p>
    <w:p w14:paraId="7A3A05D6"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Physical and Sensory</w:t>
      </w:r>
    </w:p>
    <w:p w14:paraId="1EFEE9B1"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X’s mum has reported that he has some sensory issues, for example he refused to wear socks throughout the winter because he was distressed by the sensation of them.  He has also gone for long periods without having his hair cut and is often unwilling to bathe at home.  As soon as he gets home, he will take </w:t>
      </w:r>
      <w:proofErr w:type="gramStart"/>
      <w:r w:rsidRPr="006D511D">
        <w:rPr>
          <w:rFonts w:asciiTheme="minorHAnsi" w:hAnsiTheme="minorHAnsi" w:cstheme="minorHAnsi"/>
          <w:sz w:val="22"/>
          <w:szCs w:val="22"/>
        </w:rPr>
        <w:t>all of</w:t>
      </w:r>
      <w:proofErr w:type="gramEnd"/>
      <w:r w:rsidRPr="006D511D">
        <w:rPr>
          <w:rFonts w:asciiTheme="minorHAnsi" w:hAnsiTheme="minorHAnsi" w:cstheme="minorHAnsi"/>
          <w:sz w:val="22"/>
          <w:szCs w:val="22"/>
        </w:rPr>
        <w:t xml:space="preserve"> his clothes off as he cannot cope with the sensation of wearing them for long periods. He will often lick his hands in class, particularly when he is feeling anxious about demands being placed on him.  There are no concerns about his general gross and fine motor skills.</w:t>
      </w:r>
    </w:p>
    <w:p w14:paraId="3457E406"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Provision in Place</w:t>
      </w:r>
    </w:p>
    <w:p w14:paraId="2AD380EA"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X is currently accessing the maximum amount of provision that is available within existing school resources.  He is taught in small (numbering between 10 and 13), interventions class for all English and Maths lessons with a qualified teacher and additional teaching assistant.  He also receives daily phonics teaching with a teaching assistant (as recommended by the EP) and a daily guided reading group led by a teaching assistant.  He receives a weekly social skills group led by a qualified teacher (as recommended by SALT) and daily 1:1 intervention time from the SENCO to deliver the sounds awareness programme (recommended by SALT) and precision teaching (as recommended by EP).</w:t>
      </w:r>
    </w:p>
    <w:p w14:paraId="0F055678"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To put the level of X’s provision in context, he is in a Lower Key Stage 2 phase of 203 children.  In this phase, the school has access to 1 FTE interventions teacher and 3.5 FTE teaching assistants in addition to the class teachers.  In addition to X, these staff members need to support 3 children with EHCPs, 20 SEN Support children, 10 new EAL learners and 2 LAC.  The school does not have the resources available to provide any more support for X without the funding from an EHCP or having a severely detrimental impact on other children.</w:t>
      </w:r>
    </w:p>
    <w:p w14:paraId="5AD2FBAE" w14:textId="77777777" w:rsidR="00C40203" w:rsidRPr="006D511D" w:rsidRDefault="00C40203" w:rsidP="00C40203">
      <w:pPr>
        <w:rPr>
          <w:rFonts w:asciiTheme="minorHAnsi" w:hAnsiTheme="minorHAnsi" w:cstheme="minorHAnsi"/>
          <w:b/>
          <w:sz w:val="22"/>
          <w:szCs w:val="22"/>
          <w:u w:val="single"/>
        </w:rPr>
      </w:pPr>
      <w:r w:rsidRPr="006D511D">
        <w:rPr>
          <w:rFonts w:asciiTheme="minorHAnsi" w:hAnsiTheme="minorHAnsi" w:cstheme="minorHAnsi"/>
          <w:b/>
          <w:sz w:val="22"/>
          <w:szCs w:val="22"/>
          <w:u w:val="single"/>
        </w:rPr>
        <w:t>Recommended Provision</w:t>
      </w:r>
    </w:p>
    <w:p w14:paraId="6B0E23FD" w14:textId="77777777" w:rsidR="00C40203" w:rsidRPr="006D511D" w:rsidRDefault="00C40203" w:rsidP="00C40203">
      <w:pPr>
        <w:rPr>
          <w:rFonts w:asciiTheme="minorHAnsi" w:hAnsiTheme="minorHAnsi" w:cstheme="minorHAnsi"/>
          <w:sz w:val="22"/>
          <w:szCs w:val="22"/>
        </w:rPr>
      </w:pPr>
      <w:r w:rsidRPr="006D511D">
        <w:rPr>
          <w:rFonts w:asciiTheme="minorHAnsi" w:hAnsiTheme="minorHAnsi" w:cstheme="minorHAnsi"/>
          <w:sz w:val="22"/>
          <w:szCs w:val="22"/>
        </w:rPr>
        <w:t xml:space="preserve">Currently the school does not have the resources to provide the following recommended strategies and interventions as to do so </w:t>
      </w:r>
      <w:r w:rsidR="00021369" w:rsidRPr="006D511D">
        <w:rPr>
          <w:rFonts w:asciiTheme="minorHAnsi" w:hAnsiTheme="minorHAnsi" w:cstheme="minorHAnsi"/>
          <w:sz w:val="22"/>
          <w:szCs w:val="22"/>
        </w:rPr>
        <w:t>require</w:t>
      </w:r>
      <w:r w:rsidRPr="006D511D">
        <w:rPr>
          <w:rFonts w:asciiTheme="minorHAnsi" w:hAnsiTheme="minorHAnsi" w:cstheme="minorHAnsi"/>
          <w:sz w:val="22"/>
          <w:szCs w:val="22"/>
        </w:rPr>
        <w:t xml:space="preserve"> resources beyond what is normally available in school.</w:t>
      </w:r>
    </w:p>
    <w:p w14:paraId="1887A2B0" w14:textId="77777777" w:rsidR="00C40203" w:rsidRPr="006D511D" w:rsidRDefault="00C40203" w:rsidP="00C40203">
      <w:pPr>
        <w:pStyle w:val="ListParagraph"/>
        <w:numPr>
          <w:ilvl w:val="0"/>
          <w:numId w:val="20"/>
        </w:numPr>
        <w:spacing w:before="0" w:after="160" w:line="259" w:lineRule="auto"/>
        <w:contextualSpacing/>
        <w:rPr>
          <w:rFonts w:asciiTheme="minorHAnsi" w:hAnsiTheme="minorHAnsi" w:cstheme="minorHAnsi"/>
          <w:sz w:val="22"/>
          <w:szCs w:val="22"/>
        </w:rPr>
      </w:pPr>
      <w:r w:rsidRPr="006D511D">
        <w:rPr>
          <w:rFonts w:asciiTheme="minorHAnsi" w:hAnsiTheme="minorHAnsi" w:cstheme="minorHAnsi"/>
          <w:sz w:val="22"/>
          <w:szCs w:val="22"/>
        </w:rPr>
        <w:t>Support from an adult within the classroom during tasks with any significant literacy load to support generalisation and application of newly learned and developing reading/spelling skills, and to support the use of bypass strategies when required (EP recommendation)</w:t>
      </w:r>
    </w:p>
    <w:p w14:paraId="2679047E" w14:textId="77777777" w:rsidR="00C40203" w:rsidRPr="006D511D" w:rsidRDefault="00C40203" w:rsidP="00C40203">
      <w:pPr>
        <w:pStyle w:val="ListParagraph"/>
        <w:numPr>
          <w:ilvl w:val="0"/>
          <w:numId w:val="20"/>
        </w:numPr>
        <w:spacing w:before="0" w:after="160" w:line="259" w:lineRule="auto"/>
        <w:contextualSpacing/>
        <w:rPr>
          <w:rFonts w:asciiTheme="minorHAnsi" w:hAnsiTheme="minorHAnsi" w:cstheme="minorHAnsi"/>
          <w:sz w:val="22"/>
          <w:szCs w:val="22"/>
        </w:rPr>
      </w:pPr>
      <w:r w:rsidRPr="006D511D">
        <w:rPr>
          <w:rFonts w:asciiTheme="minorHAnsi" w:hAnsiTheme="minorHAnsi" w:cstheme="minorHAnsi"/>
          <w:sz w:val="22"/>
          <w:szCs w:val="22"/>
        </w:rPr>
        <w:t>1:1 Catch-Up Literacy for 15 minutes, 3 times a week and 1:1 Catch-Up Numeracy for 15 minutes, 3 times a week (EP recommendation).</w:t>
      </w:r>
    </w:p>
    <w:p w14:paraId="0BAE255A" w14:textId="77777777" w:rsidR="004405E6" w:rsidRPr="008363C9" w:rsidRDefault="00C40203" w:rsidP="008937C5">
      <w:pPr>
        <w:pStyle w:val="ListParagraph"/>
        <w:numPr>
          <w:ilvl w:val="0"/>
          <w:numId w:val="20"/>
        </w:numPr>
        <w:spacing w:before="0" w:after="0" w:line="259" w:lineRule="auto"/>
        <w:contextualSpacing/>
        <w:rPr>
          <w:rFonts w:asciiTheme="minorHAnsi" w:hAnsiTheme="minorHAnsi" w:cstheme="minorHAnsi"/>
          <w:sz w:val="22"/>
          <w:szCs w:val="22"/>
        </w:rPr>
        <w:sectPr w:rsidR="004405E6" w:rsidRPr="008363C9" w:rsidSect="008F5024">
          <w:headerReference w:type="default" r:id="rId12"/>
          <w:footerReference w:type="default" r:id="rId13"/>
          <w:pgSz w:w="11906" w:h="16838"/>
          <w:pgMar w:top="567" w:right="1134" w:bottom="567" w:left="1134" w:header="567" w:footer="567" w:gutter="0"/>
          <w:cols w:space="708"/>
          <w:docGrid w:linePitch="360"/>
        </w:sectPr>
      </w:pPr>
      <w:r w:rsidRPr="008363C9">
        <w:rPr>
          <w:rFonts w:asciiTheme="minorHAnsi" w:hAnsiTheme="minorHAnsi" w:cstheme="minorHAnsi"/>
          <w:sz w:val="22"/>
          <w:szCs w:val="22"/>
        </w:rPr>
        <w:t>Adult support and supervision to allow X to have regular changes of activity and breaks to support his attention difficulties (EP recommendation)</w:t>
      </w:r>
    </w:p>
    <w:tbl>
      <w:tblPr>
        <w:tblStyle w:val="TableGrid"/>
        <w:tblpPr w:leftFromText="180" w:rightFromText="180" w:tblpY="1186"/>
        <w:tblW w:w="0" w:type="auto"/>
        <w:tblLook w:val="04A0" w:firstRow="1" w:lastRow="0" w:firstColumn="1" w:lastColumn="0" w:noHBand="0" w:noVBand="1"/>
      </w:tblPr>
      <w:tblGrid>
        <w:gridCol w:w="2220"/>
        <w:gridCol w:w="2316"/>
        <w:gridCol w:w="1343"/>
        <w:gridCol w:w="1310"/>
        <w:gridCol w:w="1871"/>
        <w:gridCol w:w="1491"/>
        <w:gridCol w:w="1666"/>
        <w:gridCol w:w="2291"/>
      </w:tblGrid>
      <w:tr w:rsidR="004405E6" w:rsidRPr="006D511D" w14:paraId="3C9C4651" w14:textId="77777777" w:rsidTr="004405E6">
        <w:trPr>
          <w:trHeight w:val="1888"/>
        </w:trPr>
        <w:tc>
          <w:tcPr>
            <w:tcW w:w="2220" w:type="dxa"/>
            <w:shd w:val="clear" w:color="auto" w:fill="BFBFBF" w:themeFill="background1" w:themeFillShade="BF"/>
            <w:vAlign w:val="center"/>
          </w:tcPr>
          <w:p w14:paraId="32DB9D6D" w14:textId="77777777" w:rsidR="005E7F12" w:rsidRPr="006D511D" w:rsidRDefault="005E7F12" w:rsidP="004B72BA">
            <w:pPr>
              <w:rPr>
                <w:rFonts w:asciiTheme="minorHAnsi" w:hAnsiTheme="minorHAnsi" w:cstheme="minorHAnsi"/>
                <w:b/>
                <w:sz w:val="22"/>
                <w:szCs w:val="22"/>
              </w:rPr>
            </w:pPr>
            <w:r w:rsidRPr="006D511D">
              <w:rPr>
                <w:rFonts w:asciiTheme="minorHAnsi" w:hAnsiTheme="minorHAnsi" w:cstheme="minorHAnsi"/>
                <w:b/>
                <w:sz w:val="22"/>
                <w:szCs w:val="22"/>
              </w:rPr>
              <w:lastRenderedPageBreak/>
              <w:t>Autumn</w:t>
            </w:r>
          </w:p>
          <w:p w14:paraId="2E332D20" w14:textId="77777777" w:rsidR="005E7F12" w:rsidRPr="006D511D" w:rsidRDefault="005E7F12" w:rsidP="004B72BA">
            <w:pPr>
              <w:rPr>
                <w:rFonts w:asciiTheme="minorHAnsi" w:hAnsiTheme="minorHAnsi" w:cstheme="minorHAnsi"/>
                <w:b/>
                <w:sz w:val="22"/>
                <w:szCs w:val="22"/>
              </w:rPr>
            </w:pPr>
          </w:p>
          <w:p w14:paraId="7C56E5E2"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 xml:space="preserve">Short Term Outcomes </w:t>
            </w:r>
          </w:p>
          <w:p w14:paraId="2CBE1753"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(What Your child will hopefully achieve by next year)</w:t>
            </w:r>
          </w:p>
        </w:tc>
        <w:tc>
          <w:tcPr>
            <w:tcW w:w="2316" w:type="dxa"/>
            <w:shd w:val="clear" w:color="auto" w:fill="BFBFBF" w:themeFill="background1" w:themeFillShade="BF"/>
            <w:vAlign w:val="center"/>
          </w:tcPr>
          <w:p w14:paraId="13918753"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Intervention</w:t>
            </w:r>
          </w:p>
          <w:p w14:paraId="51012928"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(solution)</w:t>
            </w:r>
          </w:p>
        </w:tc>
        <w:tc>
          <w:tcPr>
            <w:tcW w:w="1343" w:type="dxa"/>
            <w:shd w:val="clear" w:color="auto" w:fill="BFBFBF" w:themeFill="background1" w:themeFillShade="BF"/>
            <w:vAlign w:val="center"/>
          </w:tcPr>
          <w:p w14:paraId="3494D19A"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Staff/</w:t>
            </w:r>
          </w:p>
          <w:p w14:paraId="4C39D444"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pupil ratio</w:t>
            </w:r>
          </w:p>
        </w:tc>
        <w:tc>
          <w:tcPr>
            <w:tcW w:w="1310" w:type="dxa"/>
            <w:shd w:val="clear" w:color="auto" w:fill="BFBFBF" w:themeFill="background1" w:themeFillShade="BF"/>
            <w:vAlign w:val="center"/>
          </w:tcPr>
          <w:p w14:paraId="61910DF1"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Staff</w:t>
            </w:r>
          </w:p>
        </w:tc>
        <w:tc>
          <w:tcPr>
            <w:tcW w:w="1871" w:type="dxa"/>
            <w:shd w:val="clear" w:color="auto" w:fill="BFBFBF" w:themeFill="background1" w:themeFillShade="BF"/>
            <w:vAlign w:val="center"/>
          </w:tcPr>
          <w:p w14:paraId="14D0BD35"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Weekly Duration</w:t>
            </w:r>
          </w:p>
        </w:tc>
        <w:tc>
          <w:tcPr>
            <w:tcW w:w="1491" w:type="dxa"/>
            <w:shd w:val="clear" w:color="auto" w:fill="BFBFBF" w:themeFill="background1" w:themeFillShade="BF"/>
            <w:vAlign w:val="center"/>
          </w:tcPr>
          <w:p w14:paraId="26F747E3"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Weekly Cost</w:t>
            </w:r>
          </w:p>
        </w:tc>
        <w:tc>
          <w:tcPr>
            <w:tcW w:w="1666" w:type="dxa"/>
            <w:shd w:val="clear" w:color="auto" w:fill="BFBFBF" w:themeFill="background1" w:themeFillShade="BF"/>
            <w:vAlign w:val="center"/>
          </w:tcPr>
          <w:p w14:paraId="778D9AB1"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Annual Cost</w:t>
            </w:r>
          </w:p>
        </w:tc>
        <w:tc>
          <w:tcPr>
            <w:tcW w:w="2291" w:type="dxa"/>
            <w:shd w:val="clear" w:color="auto" w:fill="BFBFBF" w:themeFill="background1" w:themeFillShade="BF"/>
            <w:vAlign w:val="center"/>
          </w:tcPr>
          <w:p w14:paraId="0E74603B"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Achieved/</w:t>
            </w:r>
          </w:p>
          <w:p w14:paraId="219C6884"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not achieved</w:t>
            </w:r>
          </w:p>
          <w:p w14:paraId="08624275"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Reviewed Jan19</w:t>
            </w:r>
          </w:p>
        </w:tc>
      </w:tr>
      <w:tr w:rsidR="004405E6" w:rsidRPr="006D511D" w14:paraId="40A6D7E0" w14:textId="77777777" w:rsidTr="004405E6">
        <w:trPr>
          <w:cantSplit/>
          <w:trHeight w:val="791"/>
        </w:trPr>
        <w:tc>
          <w:tcPr>
            <w:tcW w:w="2220" w:type="dxa"/>
          </w:tcPr>
          <w:p w14:paraId="524253A9"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 be secure in Phase 5 phonics</w:t>
            </w:r>
          </w:p>
        </w:tc>
        <w:tc>
          <w:tcPr>
            <w:tcW w:w="2316" w:type="dxa"/>
          </w:tcPr>
          <w:p w14:paraId="55906A1D"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Daily small phonics group</w:t>
            </w:r>
          </w:p>
        </w:tc>
        <w:tc>
          <w:tcPr>
            <w:tcW w:w="1343" w:type="dxa"/>
          </w:tcPr>
          <w:p w14:paraId="2043ADB5"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5F6BC40E"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TA</w:t>
            </w:r>
          </w:p>
        </w:tc>
        <w:tc>
          <w:tcPr>
            <w:tcW w:w="1871" w:type="dxa"/>
          </w:tcPr>
          <w:p w14:paraId="444D3BFB"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2.5 hours</w:t>
            </w:r>
          </w:p>
        </w:tc>
        <w:tc>
          <w:tcPr>
            <w:tcW w:w="1491" w:type="dxa"/>
          </w:tcPr>
          <w:p w14:paraId="6202DF6D"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£7.88</w:t>
            </w:r>
          </w:p>
        </w:tc>
        <w:tc>
          <w:tcPr>
            <w:tcW w:w="1666" w:type="dxa"/>
          </w:tcPr>
          <w:p w14:paraId="2342513C"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£299.25</w:t>
            </w:r>
          </w:p>
        </w:tc>
        <w:tc>
          <w:tcPr>
            <w:tcW w:w="2291" w:type="dxa"/>
            <w:vAlign w:val="center"/>
          </w:tcPr>
          <w:p w14:paraId="42332F35"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 xml:space="preserve">Partially achieved – continue </w:t>
            </w:r>
          </w:p>
        </w:tc>
      </w:tr>
      <w:tr w:rsidR="004405E6" w:rsidRPr="006D511D" w14:paraId="2B880B24" w14:textId="77777777" w:rsidTr="004405E6">
        <w:trPr>
          <w:cantSplit/>
          <w:trHeight w:val="1134"/>
        </w:trPr>
        <w:tc>
          <w:tcPr>
            <w:tcW w:w="2220" w:type="dxa"/>
          </w:tcPr>
          <w:p w14:paraId="5BB47B20"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 achieve 1a in reading by end of Year 3</w:t>
            </w:r>
          </w:p>
        </w:tc>
        <w:tc>
          <w:tcPr>
            <w:tcW w:w="2316" w:type="dxa"/>
          </w:tcPr>
          <w:p w14:paraId="35E450CB"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Daily small guided reading group</w:t>
            </w:r>
          </w:p>
        </w:tc>
        <w:tc>
          <w:tcPr>
            <w:tcW w:w="1343" w:type="dxa"/>
          </w:tcPr>
          <w:p w14:paraId="12FC513E"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74C574A9"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TA</w:t>
            </w:r>
          </w:p>
        </w:tc>
        <w:tc>
          <w:tcPr>
            <w:tcW w:w="1871" w:type="dxa"/>
          </w:tcPr>
          <w:p w14:paraId="56197FFD"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2.5 hours</w:t>
            </w:r>
          </w:p>
        </w:tc>
        <w:tc>
          <w:tcPr>
            <w:tcW w:w="1491" w:type="dxa"/>
          </w:tcPr>
          <w:p w14:paraId="2B4FEBD9"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£7.88</w:t>
            </w:r>
          </w:p>
        </w:tc>
        <w:tc>
          <w:tcPr>
            <w:tcW w:w="1666" w:type="dxa"/>
          </w:tcPr>
          <w:p w14:paraId="34179CA1"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£299.25</w:t>
            </w:r>
          </w:p>
        </w:tc>
        <w:tc>
          <w:tcPr>
            <w:tcW w:w="2291" w:type="dxa"/>
            <w:vAlign w:val="center"/>
          </w:tcPr>
          <w:p w14:paraId="08E09A31"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Assessed 1c Dec18 – on track to achieve</w:t>
            </w:r>
          </w:p>
        </w:tc>
      </w:tr>
      <w:tr w:rsidR="004405E6" w:rsidRPr="006D511D" w14:paraId="0676EEF2" w14:textId="77777777" w:rsidTr="004405E6">
        <w:trPr>
          <w:cantSplit/>
          <w:trHeight w:val="1134"/>
        </w:trPr>
        <w:tc>
          <w:tcPr>
            <w:tcW w:w="2220" w:type="dxa"/>
          </w:tcPr>
          <w:p w14:paraId="1D20268B"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 achieve 1a in writing by the end of Year 3</w:t>
            </w:r>
          </w:p>
        </w:tc>
        <w:tc>
          <w:tcPr>
            <w:tcW w:w="2316" w:type="dxa"/>
          </w:tcPr>
          <w:p w14:paraId="75735A64"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Daily writing intervention class</w:t>
            </w:r>
          </w:p>
        </w:tc>
        <w:tc>
          <w:tcPr>
            <w:tcW w:w="1343" w:type="dxa"/>
          </w:tcPr>
          <w:p w14:paraId="655F9B7F"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1:13</w:t>
            </w:r>
          </w:p>
        </w:tc>
        <w:tc>
          <w:tcPr>
            <w:tcW w:w="1310" w:type="dxa"/>
          </w:tcPr>
          <w:p w14:paraId="1FDD4A01"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Teacher</w:t>
            </w:r>
          </w:p>
        </w:tc>
        <w:tc>
          <w:tcPr>
            <w:tcW w:w="1871" w:type="dxa"/>
          </w:tcPr>
          <w:p w14:paraId="076CCD4D"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5 hours</w:t>
            </w:r>
          </w:p>
        </w:tc>
        <w:tc>
          <w:tcPr>
            <w:tcW w:w="1491" w:type="dxa"/>
          </w:tcPr>
          <w:p w14:paraId="740CBAA4"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£11.90</w:t>
            </w:r>
          </w:p>
        </w:tc>
        <w:tc>
          <w:tcPr>
            <w:tcW w:w="1666" w:type="dxa"/>
          </w:tcPr>
          <w:p w14:paraId="27612435"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£452.20</w:t>
            </w:r>
          </w:p>
        </w:tc>
        <w:tc>
          <w:tcPr>
            <w:tcW w:w="2291" w:type="dxa"/>
            <w:vAlign w:val="center"/>
          </w:tcPr>
          <w:p w14:paraId="54B6DE31"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Assessed 1c Dec18 – on track to achieve</w:t>
            </w:r>
          </w:p>
        </w:tc>
      </w:tr>
      <w:tr w:rsidR="004405E6" w:rsidRPr="006D511D" w14:paraId="7C8CB7CE" w14:textId="77777777" w:rsidTr="004405E6">
        <w:trPr>
          <w:cantSplit/>
          <w:trHeight w:val="1134"/>
        </w:trPr>
        <w:tc>
          <w:tcPr>
            <w:tcW w:w="2220" w:type="dxa"/>
          </w:tcPr>
          <w:p w14:paraId="1BB97808"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 achieve 1a in maths by the end of Year 3</w:t>
            </w:r>
          </w:p>
        </w:tc>
        <w:tc>
          <w:tcPr>
            <w:tcW w:w="2316" w:type="dxa"/>
          </w:tcPr>
          <w:p w14:paraId="353E94A3"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Daily maths intervention class</w:t>
            </w:r>
          </w:p>
        </w:tc>
        <w:tc>
          <w:tcPr>
            <w:tcW w:w="1343" w:type="dxa"/>
          </w:tcPr>
          <w:p w14:paraId="3CD900DD"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1:11</w:t>
            </w:r>
          </w:p>
        </w:tc>
        <w:tc>
          <w:tcPr>
            <w:tcW w:w="1310" w:type="dxa"/>
          </w:tcPr>
          <w:p w14:paraId="6C02FB58"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Teacher</w:t>
            </w:r>
          </w:p>
        </w:tc>
        <w:tc>
          <w:tcPr>
            <w:tcW w:w="1871" w:type="dxa"/>
          </w:tcPr>
          <w:p w14:paraId="49714FBC"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5 hours</w:t>
            </w:r>
          </w:p>
        </w:tc>
        <w:tc>
          <w:tcPr>
            <w:tcW w:w="1491" w:type="dxa"/>
          </w:tcPr>
          <w:p w14:paraId="1B0CC760"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£14.10</w:t>
            </w:r>
          </w:p>
        </w:tc>
        <w:tc>
          <w:tcPr>
            <w:tcW w:w="1666" w:type="dxa"/>
          </w:tcPr>
          <w:p w14:paraId="54496CD0"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£535.80</w:t>
            </w:r>
          </w:p>
        </w:tc>
        <w:tc>
          <w:tcPr>
            <w:tcW w:w="2291" w:type="dxa"/>
            <w:vAlign w:val="center"/>
          </w:tcPr>
          <w:p w14:paraId="1FE05795"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Assessed 1c Dec18 – on track to achieve</w:t>
            </w:r>
          </w:p>
        </w:tc>
      </w:tr>
      <w:tr w:rsidR="004405E6" w:rsidRPr="006D511D" w14:paraId="624979D2" w14:textId="77777777" w:rsidTr="004405E6">
        <w:trPr>
          <w:cantSplit/>
          <w:trHeight w:val="1134"/>
        </w:trPr>
        <w:tc>
          <w:tcPr>
            <w:tcW w:w="2220" w:type="dxa"/>
          </w:tcPr>
          <w:p w14:paraId="3D746162"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 achieve outcomes set by SALT</w:t>
            </w:r>
          </w:p>
        </w:tc>
        <w:tc>
          <w:tcPr>
            <w:tcW w:w="2316" w:type="dxa"/>
          </w:tcPr>
          <w:p w14:paraId="34C8B6B5"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Weekly S&amp;L group</w:t>
            </w:r>
          </w:p>
        </w:tc>
        <w:tc>
          <w:tcPr>
            <w:tcW w:w="1343" w:type="dxa"/>
          </w:tcPr>
          <w:p w14:paraId="131609E2"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4F85EB8E"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TA</w:t>
            </w:r>
          </w:p>
        </w:tc>
        <w:tc>
          <w:tcPr>
            <w:tcW w:w="1871" w:type="dxa"/>
          </w:tcPr>
          <w:p w14:paraId="5FAA993A" w14:textId="77777777" w:rsidR="004405E6" w:rsidRPr="006D511D" w:rsidRDefault="004405E6" w:rsidP="004B72BA">
            <w:pPr>
              <w:rPr>
                <w:rFonts w:asciiTheme="minorHAnsi" w:hAnsiTheme="minorHAnsi" w:cstheme="minorHAnsi"/>
                <w:b/>
                <w:sz w:val="22"/>
                <w:szCs w:val="22"/>
              </w:rPr>
            </w:pPr>
            <w:r w:rsidRPr="006D511D">
              <w:rPr>
                <w:rFonts w:asciiTheme="minorHAnsi" w:hAnsiTheme="minorHAnsi" w:cstheme="minorHAnsi"/>
                <w:b/>
                <w:sz w:val="22"/>
                <w:szCs w:val="22"/>
              </w:rPr>
              <w:t>0.5 hours</w:t>
            </w:r>
          </w:p>
        </w:tc>
        <w:tc>
          <w:tcPr>
            <w:tcW w:w="1491" w:type="dxa"/>
          </w:tcPr>
          <w:p w14:paraId="2EC51C77"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£1.58</w:t>
            </w:r>
          </w:p>
        </w:tc>
        <w:tc>
          <w:tcPr>
            <w:tcW w:w="1666" w:type="dxa"/>
          </w:tcPr>
          <w:p w14:paraId="5AE1C544"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£59.85</w:t>
            </w:r>
          </w:p>
        </w:tc>
        <w:tc>
          <w:tcPr>
            <w:tcW w:w="2291" w:type="dxa"/>
            <w:vAlign w:val="center"/>
          </w:tcPr>
          <w:p w14:paraId="225998D9"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Awaiting SALT review report from Dec18</w:t>
            </w:r>
          </w:p>
        </w:tc>
      </w:tr>
      <w:tr w:rsidR="004405E6" w:rsidRPr="006D511D" w14:paraId="19402343" w14:textId="77777777" w:rsidTr="004405E6">
        <w:tc>
          <w:tcPr>
            <w:tcW w:w="2220" w:type="dxa"/>
            <w:shd w:val="clear" w:color="auto" w:fill="BFBFBF" w:themeFill="background1" w:themeFillShade="BF"/>
          </w:tcPr>
          <w:p w14:paraId="37D367F3" w14:textId="77777777" w:rsidR="004405E6" w:rsidRPr="006D511D" w:rsidRDefault="004405E6" w:rsidP="004B72BA">
            <w:pPr>
              <w:rPr>
                <w:rFonts w:asciiTheme="minorHAnsi" w:hAnsiTheme="minorHAnsi" w:cstheme="minorHAnsi"/>
                <w:sz w:val="22"/>
                <w:szCs w:val="22"/>
              </w:rPr>
            </w:pPr>
            <w:r w:rsidRPr="006D511D">
              <w:rPr>
                <w:rFonts w:asciiTheme="minorHAnsi" w:hAnsiTheme="minorHAnsi" w:cstheme="minorHAnsi"/>
                <w:sz w:val="22"/>
                <w:szCs w:val="22"/>
              </w:rPr>
              <w:t>Total</w:t>
            </w:r>
          </w:p>
        </w:tc>
        <w:tc>
          <w:tcPr>
            <w:tcW w:w="8331" w:type="dxa"/>
            <w:gridSpan w:val="5"/>
            <w:tcBorders>
              <w:bottom w:val="nil"/>
            </w:tcBorders>
          </w:tcPr>
          <w:p w14:paraId="44479604" w14:textId="77777777" w:rsidR="004405E6" w:rsidRPr="006D511D" w:rsidRDefault="004405E6" w:rsidP="004B72BA">
            <w:pPr>
              <w:rPr>
                <w:rFonts w:asciiTheme="minorHAnsi" w:hAnsiTheme="minorHAnsi" w:cstheme="minorHAnsi"/>
                <w:sz w:val="22"/>
                <w:szCs w:val="22"/>
              </w:rPr>
            </w:pPr>
          </w:p>
        </w:tc>
        <w:tc>
          <w:tcPr>
            <w:tcW w:w="1666" w:type="dxa"/>
          </w:tcPr>
          <w:p w14:paraId="0952EEE6" w14:textId="77777777" w:rsidR="004405E6" w:rsidRPr="006D511D" w:rsidRDefault="004405E6" w:rsidP="004B72BA">
            <w:pPr>
              <w:jc w:val="right"/>
              <w:rPr>
                <w:rFonts w:asciiTheme="minorHAnsi" w:hAnsiTheme="minorHAnsi" w:cstheme="minorHAnsi"/>
                <w:sz w:val="22"/>
                <w:szCs w:val="22"/>
              </w:rPr>
            </w:pPr>
            <w:r w:rsidRPr="006D511D">
              <w:rPr>
                <w:rFonts w:asciiTheme="minorHAnsi" w:hAnsiTheme="minorHAnsi" w:cstheme="minorHAnsi"/>
                <w:sz w:val="22"/>
                <w:szCs w:val="22"/>
              </w:rPr>
              <w:t>£1,646.35</w:t>
            </w:r>
          </w:p>
        </w:tc>
        <w:tc>
          <w:tcPr>
            <w:tcW w:w="2291" w:type="dxa"/>
            <w:tcBorders>
              <w:bottom w:val="nil"/>
              <w:right w:val="nil"/>
            </w:tcBorders>
          </w:tcPr>
          <w:p w14:paraId="4DA3A00E" w14:textId="77777777" w:rsidR="004405E6" w:rsidRPr="006D511D" w:rsidRDefault="004405E6" w:rsidP="004B72BA">
            <w:pPr>
              <w:rPr>
                <w:rFonts w:asciiTheme="minorHAnsi" w:hAnsiTheme="minorHAnsi" w:cstheme="minorHAnsi"/>
                <w:sz w:val="22"/>
                <w:szCs w:val="22"/>
              </w:rPr>
            </w:pPr>
          </w:p>
        </w:tc>
      </w:tr>
    </w:tbl>
    <w:p w14:paraId="4C958393" w14:textId="77777777" w:rsidR="004405E6" w:rsidRPr="006D511D" w:rsidRDefault="004405E6" w:rsidP="004405E6">
      <w:pPr>
        <w:rPr>
          <w:rFonts w:asciiTheme="minorHAnsi" w:hAnsiTheme="minorHAnsi" w:cstheme="minorHAnsi"/>
          <w:sz w:val="22"/>
          <w:szCs w:val="22"/>
        </w:rPr>
      </w:pPr>
    </w:p>
    <w:p w14:paraId="1EE58E1F" w14:textId="77777777" w:rsidR="004405E6" w:rsidRPr="006D511D" w:rsidRDefault="004405E6" w:rsidP="008937C5">
      <w:pPr>
        <w:spacing w:before="0" w:after="0"/>
        <w:rPr>
          <w:rFonts w:asciiTheme="minorHAnsi" w:hAnsiTheme="minorHAnsi" w:cstheme="minorHAnsi"/>
          <w:sz w:val="22"/>
          <w:szCs w:val="22"/>
        </w:rPr>
        <w:sectPr w:rsidR="004405E6" w:rsidRPr="006D511D" w:rsidSect="004405E6">
          <w:type w:val="evenPage"/>
          <w:pgSz w:w="16838" w:h="11906" w:orient="landscape"/>
          <w:pgMar w:top="1134" w:right="567" w:bottom="1134" w:left="567" w:header="567" w:footer="567" w:gutter="0"/>
          <w:cols w:space="708"/>
          <w:docGrid w:linePitch="360"/>
        </w:sectPr>
      </w:pPr>
    </w:p>
    <w:tbl>
      <w:tblPr>
        <w:tblStyle w:val="TableGrid2"/>
        <w:tblpPr w:leftFromText="180" w:rightFromText="180" w:tblpY="1186"/>
        <w:tblW w:w="0" w:type="auto"/>
        <w:tblLook w:val="04A0" w:firstRow="1" w:lastRow="0" w:firstColumn="1" w:lastColumn="0" w:noHBand="0" w:noVBand="1"/>
      </w:tblPr>
      <w:tblGrid>
        <w:gridCol w:w="2220"/>
        <w:gridCol w:w="2316"/>
        <w:gridCol w:w="1343"/>
        <w:gridCol w:w="1310"/>
        <w:gridCol w:w="1871"/>
        <w:gridCol w:w="1491"/>
        <w:gridCol w:w="1597"/>
        <w:gridCol w:w="2540"/>
      </w:tblGrid>
      <w:tr w:rsidR="004405E6" w:rsidRPr="006D511D" w14:paraId="302EE5DF" w14:textId="77777777" w:rsidTr="004405E6">
        <w:trPr>
          <w:trHeight w:val="1888"/>
        </w:trPr>
        <w:tc>
          <w:tcPr>
            <w:tcW w:w="2220" w:type="dxa"/>
            <w:shd w:val="clear" w:color="auto" w:fill="BFBFBF" w:themeFill="background1" w:themeFillShade="BF"/>
            <w:vAlign w:val="center"/>
          </w:tcPr>
          <w:p w14:paraId="678A0E6E" w14:textId="77777777" w:rsidR="005E7F12" w:rsidRPr="006D511D" w:rsidRDefault="005E7F12"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lastRenderedPageBreak/>
              <w:t>Spring</w:t>
            </w:r>
          </w:p>
          <w:p w14:paraId="365883A1"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 xml:space="preserve">Short Term Outcomes </w:t>
            </w:r>
          </w:p>
          <w:p w14:paraId="7CBE8004"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(What Your child will hopefully achieve by next year)</w:t>
            </w:r>
          </w:p>
        </w:tc>
        <w:tc>
          <w:tcPr>
            <w:tcW w:w="2316" w:type="dxa"/>
            <w:shd w:val="clear" w:color="auto" w:fill="BFBFBF" w:themeFill="background1" w:themeFillShade="BF"/>
            <w:vAlign w:val="center"/>
          </w:tcPr>
          <w:p w14:paraId="33421310"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Intervention</w:t>
            </w:r>
          </w:p>
          <w:p w14:paraId="08E21F2A"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(solution)</w:t>
            </w:r>
          </w:p>
        </w:tc>
        <w:tc>
          <w:tcPr>
            <w:tcW w:w="1343" w:type="dxa"/>
            <w:shd w:val="clear" w:color="auto" w:fill="BFBFBF" w:themeFill="background1" w:themeFillShade="BF"/>
            <w:vAlign w:val="center"/>
          </w:tcPr>
          <w:p w14:paraId="65D23345"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Staff/</w:t>
            </w:r>
          </w:p>
          <w:p w14:paraId="4C05D3EE"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pupil ratio</w:t>
            </w:r>
          </w:p>
        </w:tc>
        <w:tc>
          <w:tcPr>
            <w:tcW w:w="1310" w:type="dxa"/>
            <w:shd w:val="clear" w:color="auto" w:fill="BFBFBF" w:themeFill="background1" w:themeFillShade="BF"/>
            <w:vAlign w:val="center"/>
          </w:tcPr>
          <w:p w14:paraId="16A02097"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Staff</w:t>
            </w:r>
          </w:p>
        </w:tc>
        <w:tc>
          <w:tcPr>
            <w:tcW w:w="1871" w:type="dxa"/>
            <w:shd w:val="clear" w:color="auto" w:fill="BFBFBF" w:themeFill="background1" w:themeFillShade="BF"/>
            <w:vAlign w:val="center"/>
          </w:tcPr>
          <w:p w14:paraId="180EED24"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Weekly Duration</w:t>
            </w:r>
          </w:p>
        </w:tc>
        <w:tc>
          <w:tcPr>
            <w:tcW w:w="1491" w:type="dxa"/>
            <w:shd w:val="clear" w:color="auto" w:fill="BFBFBF" w:themeFill="background1" w:themeFillShade="BF"/>
            <w:vAlign w:val="center"/>
          </w:tcPr>
          <w:p w14:paraId="0FAC3EF8"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Weekly Cost</w:t>
            </w:r>
          </w:p>
        </w:tc>
        <w:tc>
          <w:tcPr>
            <w:tcW w:w="1597" w:type="dxa"/>
            <w:shd w:val="clear" w:color="auto" w:fill="BFBFBF" w:themeFill="background1" w:themeFillShade="BF"/>
            <w:vAlign w:val="center"/>
          </w:tcPr>
          <w:p w14:paraId="5DF86F1B"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Annual Cost</w:t>
            </w:r>
          </w:p>
        </w:tc>
        <w:tc>
          <w:tcPr>
            <w:tcW w:w="2540" w:type="dxa"/>
            <w:shd w:val="clear" w:color="auto" w:fill="BFBFBF" w:themeFill="background1" w:themeFillShade="BF"/>
            <w:vAlign w:val="center"/>
          </w:tcPr>
          <w:p w14:paraId="1ECB55CC"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Achieved/</w:t>
            </w:r>
          </w:p>
          <w:p w14:paraId="79A737AA"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not achieved</w:t>
            </w:r>
          </w:p>
          <w:p w14:paraId="1F0F7CAE"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Review July18</w:t>
            </w:r>
          </w:p>
        </w:tc>
      </w:tr>
      <w:tr w:rsidR="004405E6" w:rsidRPr="006D511D" w14:paraId="2DADC699" w14:textId="77777777" w:rsidTr="004405E6">
        <w:trPr>
          <w:cantSplit/>
          <w:trHeight w:val="1134"/>
        </w:trPr>
        <w:tc>
          <w:tcPr>
            <w:tcW w:w="2220" w:type="dxa"/>
          </w:tcPr>
          <w:p w14:paraId="12355A81"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Callum passes the re-sit of the phonics screening check in Year 2</w:t>
            </w:r>
          </w:p>
        </w:tc>
        <w:tc>
          <w:tcPr>
            <w:tcW w:w="2316" w:type="dxa"/>
          </w:tcPr>
          <w:p w14:paraId="23DDCD13"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Daily phonics group</w:t>
            </w:r>
          </w:p>
        </w:tc>
        <w:tc>
          <w:tcPr>
            <w:tcW w:w="1343" w:type="dxa"/>
          </w:tcPr>
          <w:p w14:paraId="0F110CF3"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1C2A7EDA"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Teacher</w:t>
            </w:r>
          </w:p>
        </w:tc>
        <w:tc>
          <w:tcPr>
            <w:tcW w:w="1871" w:type="dxa"/>
          </w:tcPr>
          <w:p w14:paraId="255129FE"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30 minutes daily</w:t>
            </w:r>
          </w:p>
          <w:p w14:paraId="35C4C2FA"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2.5 hours weekly</w:t>
            </w:r>
          </w:p>
        </w:tc>
        <w:tc>
          <w:tcPr>
            <w:tcW w:w="1491" w:type="dxa"/>
          </w:tcPr>
          <w:p w14:paraId="5878B228"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£12.95</w:t>
            </w:r>
          </w:p>
        </w:tc>
        <w:tc>
          <w:tcPr>
            <w:tcW w:w="1597" w:type="dxa"/>
          </w:tcPr>
          <w:p w14:paraId="2957915C"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£492.10</w:t>
            </w:r>
          </w:p>
        </w:tc>
        <w:tc>
          <w:tcPr>
            <w:tcW w:w="2540" w:type="dxa"/>
            <w:vAlign w:val="center"/>
          </w:tcPr>
          <w:p w14:paraId="1F702E52"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Not achieved – scored 17/40 at resit.  Pass mark 32</w:t>
            </w:r>
          </w:p>
        </w:tc>
      </w:tr>
      <w:tr w:rsidR="004405E6" w:rsidRPr="006D511D" w14:paraId="07E40FB1" w14:textId="77777777" w:rsidTr="004405E6">
        <w:trPr>
          <w:cantSplit/>
          <w:trHeight w:val="1134"/>
        </w:trPr>
        <w:tc>
          <w:tcPr>
            <w:tcW w:w="2220" w:type="dxa"/>
          </w:tcPr>
          <w:p w14:paraId="7EA8A801"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Outcomes as set by SALT </w:t>
            </w:r>
          </w:p>
        </w:tc>
        <w:tc>
          <w:tcPr>
            <w:tcW w:w="2316" w:type="dxa"/>
          </w:tcPr>
          <w:p w14:paraId="2742390F"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Weekly Language Group</w:t>
            </w:r>
          </w:p>
        </w:tc>
        <w:tc>
          <w:tcPr>
            <w:tcW w:w="1343" w:type="dxa"/>
          </w:tcPr>
          <w:p w14:paraId="3293B051"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66DFF248"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871" w:type="dxa"/>
          </w:tcPr>
          <w:p w14:paraId="385EB2B6"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30 minutes</w:t>
            </w:r>
          </w:p>
        </w:tc>
        <w:tc>
          <w:tcPr>
            <w:tcW w:w="1491" w:type="dxa"/>
          </w:tcPr>
          <w:p w14:paraId="23FAC1F1"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£7.30</w:t>
            </w:r>
          </w:p>
        </w:tc>
        <w:tc>
          <w:tcPr>
            <w:tcW w:w="1597" w:type="dxa"/>
          </w:tcPr>
          <w:p w14:paraId="65EEFB83"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£277.40</w:t>
            </w:r>
          </w:p>
        </w:tc>
        <w:tc>
          <w:tcPr>
            <w:tcW w:w="2540" w:type="dxa"/>
            <w:vAlign w:val="center"/>
          </w:tcPr>
          <w:p w14:paraId="1C33BCF0"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Partially achieved – group to continue in Year 3</w:t>
            </w:r>
          </w:p>
        </w:tc>
      </w:tr>
      <w:tr w:rsidR="004405E6" w:rsidRPr="006D511D" w14:paraId="1E757C79" w14:textId="77777777" w:rsidTr="004405E6">
        <w:trPr>
          <w:cantSplit/>
          <w:trHeight w:val="1134"/>
        </w:trPr>
        <w:tc>
          <w:tcPr>
            <w:tcW w:w="2220" w:type="dxa"/>
          </w:tcPr>
          <w:p w14:paraId="533ABE3C"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Outcomes as set by SALT</w:t>
            </w:r>
          </w:p>
        </w:tc>
        <w:tc>
          <w:tcPr>
            <w:tcW w:w="2316" w:type="dxa"/>
          </w:tcPr>
          <w:p w14:paraId="0FA0E1D6"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Weekly Social Skills Group</w:t>
            </w:r>
          </w:p>
        </w:tc>
        <w:tc>
          <w:tcPr>
            <w:tcW w:w="1343" w:type="dxa"/>
          </w:tcPr>
          <w:p w14:paraId="2A0480A5"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09C812BC"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871" w:type="dxa"/>
          </w:tcPr>
          <w:p w14:paraId="5B837323"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30 minutes</w:t>
            </w:r>
          </w:p>
        </w:tc>
        <w:tc>
          <w:tcPr>
            <w:tcW w:w="1491" w:type="dxa"/>
          </w:tcPr>
          <w:p w14:paraId="5CE4F26F"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£7.30</w:t>
            </w:r>
          </w:p>
        </w:tc>
        <w:tc>
          <w:tcPr>
            <w:tcW w:w="1597" w:type="dxa"/>
          </w:tcPr>
          <w:p w14:paraId="56357BAB"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£277.40</w:t>
            </w:r>
          </w:p>
        </w:tc>
        <w:tc>
          <w:tcPr>
            <w:tcW w:w="2540" w:type="dxa"/>
            <w:vAlign w:val="center"/>
          </w:tcPr>
          <w:p w14:paraId="5CD625D0"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Partially achieved – note that no staff are available to continue providing this group due to lack of funds</w:t>
            </w:r>
          </w:p>
        </w:tc>
      </w:tr>
      <w:tr w:rsidR="004405E6" w:rsidRPr="006D511D" w14:paraId="356FFBE9" w14:textId="77777777" w:rsidTr="004405E6">
        <w:trPr>
          <w:cantSplit/>
          <w:trHeight w:val="1134"/>
        </w:trPr>
        <w:tc>
          <w:tcPr>
            <w:tcW w:w="2220" w:type="dxa"/>
          </w:tcPr>
          <w:p w14:paraId="1C34F49E"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Callum to achieve p8 in writing</w:t>
            </w:r>
          </w:p>
        </w:tc>
        <w:tc>
          <w:tcPr>
            <w:tcW w:w="2316" w:type="dxa"/>
          </w:tcPr>
          <w:p w14:paraId="36990FE4"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Writing Group</w:t>
            </w:r>
          </w:p>
        </w:tc>
        <w:tc>
          <w:tcPr>
            <w:tcW w:w="1343" w:type="dxa"/>
          </w:tcPr>
          <w:p w14:paraId="2903640A"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310" w:type="dxa"/>
          </w:tcPr>
          <w:p w14:paraId="02218EAE"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Teacher</w:t>
            </w:r>
          </w:p>
        </w:tc>
        <w:tc>
          <w:tcPr>
            <w:tcW w:w="1871" w:type="dxa"/>
          </w:tcPr>
          <w:p w14:paraId="5C6B61C8"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30 minutes</w:t>
            </w:r>
          </w:p>
        </w:tc>
        <w:tc>
          <w:tcPr>
            <w:tcW w:w="1491" w:type="dxa"/>
          </w:tcPr>
          <w:p w14:paraId="1E9314D2"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£12.95</w:t>
            </w:r>
          </w:p>
        </w:tc>
        <w:tc>
          <w:tcPr>
            <w:tcW w:w="1597" w:type="dxa"/>
          </w:tcPr>
          <w:p w14:paraId="0B927AA2"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£492.10</w:t>
            </w:r>
          </w:p>
        </w:tc>
        <w:tc>
          <w:tcPr>
            <w:tcW w:w="2540" w:type="dxa"/>
            <w:vAlign w:val="center"/>
          </w:tcPr>
          <w:p w14:paraId="0D775120"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Achieved</w:t>
            </w:r>
          </w:p>
        </w:tc>
      </w:tr>
      <w:tr w:rsidR="004405E6" w:rsidRPr="006D511D" w14:paraId="1321D898" w14:textId="77777777" w:rsidTr="004405E6">
        <w:trPr>
          <w:cantSplit/>
          <w:trHeight w:val="1134"/>
        </w:trPr>
        <w:tc>
          <w:tcPr>
            <w:tcW w:w="2220" w:type="dxa"/>
          </w:tcPr>
          <w:p w14:paraId="241FF7D5"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Callum </w:t>
            </w:r>
            <w:proofErr w:type="gramStart"/>
            <w:r w:rsidRPr="006D511D">
              <w:rPr>
                <w:rFonts w:asciiTheme="minorHAnsi" w:hAnsiTheme="minorHAnsi" w:cstheme="minorHAnsi"/>
                <w:sz w:val="22"/>
                <w:szCs w:val="22"/>
              </w:rPr>
              <w:t>is able to</w:t>
            </w:r>
            <w:proofErr w:type="gramEnd"/>
            <w:r w:rsidRPr="006D511D">
              <w:rPr>
                <w:rFonts w:asciiTheme="minorHAnsi" w:hAnsiTheme="minorHAnsi" w:cstheme="minorHAnsi"/>
                <w:sz w:val="22"/>
                <w:szCs w:val="22"/>
              </w:rPr>
              <w:t xml:space="preserve"> remain engage in adult-led games with a small group of peers</w:t>
            </w:r>
          </w:p>
        </w:tc>
        <w:tc>
          <w:tcPr>
            <w:tcW w:w="2316" w:type="dxa"/>
          </w:tcPr>
          <w:p w14:paraId="79736637"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Lunchtime Supervision with SLT in Library</w:t>
            </w:r>
          </w:p>
        </w:tc>
        <w:tc>
          <w:tcPr>
            <w:tcW w:w="1343" w:type="dxa"/>
          </w:tcPr>
          <w:p w14:paraId="5B2542E4"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1:4</w:t>
            </w:r>
          </w:p>
        </w:tc>
        <w:tc>
          <w:tcPr>
            <w:tcW w:w="1310" w:type="dxa"/>
          </w:tcPr>
          <w:p w14:paraId="3F8408DC"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Teacher</w:t>
            </w:r>
          </w:p>
        </w:tc>
        <w:tc>
          <w:tcPr>
            <w:tcW w:w="1871" w:type="dxa"/>
          </w:tcPr>
          <w:p w14:paraId="4754A634" w14:textId="77777777" w:rsidR="004405E6" w:rsidRPr="006D511D" w:rsidRDefault="004405E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2.5 hours</w:t>
            </w:r>
          </w:p>
        </w:tc>
        <w:tc>
          <w:tcPr>
            <w:tcW w:w="1491" w:type="dxa"/>
          </w:tcPr>
          <w:p w14:paraId="15790145"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£19.40</w:t>
            </w:r>
          </w:p>
        </w:tc>
        <w:tc>
          <w:tcPr>
            <w:tcW w:w="1597" w:type="dxa"/>
          </w:tcPr>
          <w:p w14:paraId="5E326884"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£737.20</w:t>
            </w:r>
          </w:p>
        </w:tc>
        <w:tc>
          <w:tcPr>
            <w:tcW w:w="2540" w:type="dxa"/>
            <w:vAlign w:val="center"/>
          </w:tcPr>
          <w:p w14:paraId="4EE06F7C"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Achieved – plan for no supervision in Year 3</w:t>
            </w:r>
          </w:p>
        </w:tc>
      </w:tr>
      <w:tr w:rsidR="004405E6" w:rsidRPr="006D511D" w14:paraId="7A5258F5" w14:textId="77777777" w:rsidTr="004405E6">
        <w:tc>
          <w:tcPr>
            <w:tcW w:w="2220" w:type="dxa"/>
            <w:shd w:val="clear" w:color="auto" w:fill="BFBFBF" w:themeFill="background1" w:themeFillShade="BF"/>
          </w:tcPr>
          <w:p w14:paraId="147EEBF4" w14:textId="77777777" w:rsidR="004405E6" w:rsidRPr="006D511D" w:rsidRDefault="004405E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Total</w:t>
            </w:r>
          </w:p>
        </w:tc>
        <w:tc>
          <w:tcPr>
            <w:tcW w:w="8331" w:type="dxa"/>
            <w:gridSpan w:val="5"/>
            <w:tcBorders>
              <w:bottom w:val="nil"/>
            </w:tcBorders>
          </w:tcPr>
          <w:p w14:paraId="642EB3F9" w14:textId="77777777" w:rsidR="004405E6" w:rsidRPr="006D511D" w:rsidRDefault="004405E6" w:rsidP="004405E6">
            <w:pPr>
              <w:spacing w:before="0" w:after="0"/>
              <w:rPr>
                <w:rFonts w:asciiTheme="minorHAnsi" w:hAnsiTheme="minorHAnsi" w:cstheme="minorHAnsi"/>
                <w:sz w:val="22"/>
                <w:szCs w:val="22"/>
              </w:rPr>
            </w:pPr>
          </w:p>
        </w:tc>
        <w:tc>
          <w:tcPr>
            <w:tcW w:w="1597" w:type="dxa"/>
          </w:tcPr>
          <w:p w14:paraId="6EBB4A78" w14:textId="77777777" w:rsidR="004405E6" w:rsidRPr="006D511D" w:rsidRDefault="004405E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£2,276.20</w:t>
            </w:r>
          </w:p>
        </w:tc>
        <w:tc>
          <w:tcPr>
            <w:tcW w:w="2540" w:type="dxa"/>
            <w:tcBorders>
              <w:bottom w:val="nil"/>
              <w:right w:val="nil"/>
            </w:tcBorders>
          </w:tcPr>
          <w:p w14:paraId="2224D6D4" w14:textId="77777777" w:rsidR="004405E6" w:rsidRPr="006D511D" w:rsidRDefault="004405E6" w:rsidP="004405E6">
            <w:pPr>
              <w:spacing w:before="0" w:after="0"/>
              <w:rPr>
                <w:rFonts w:asciiTheme="minorHAnsi" w:hAnsiTheme="minorHAnsi" w:cstheme="minorHAnsi"/>
                <w:sz w:val="22"/>
                <w:szCs w:val="22"/>
              </w:rPr>
            </w:pPr>
          </w:p>
        </w:tc>
      </w:tr>
    </w:tbl>
    <w:p w14:paraId="442B95F5" w14:textId="77777777" w:rsidR="004405E6" w:rsidRPr="006D511D" w:rsidRDefault="004405E6" w:rsidP="004405E6">
      <w:pPr>
        <w:spacing w:before="0" w:after="0"/>
        <w:rPr>
          <w:rFonts w:asciiTheme="minorHAnsi" w:hAnsiTheme="minorHAnsi" w:cstheme="minorHAnsi"/>
          <w:sz w:val="22"/>
          <w:szCs w:val="22"/>
        </w:rPr>
      </w:pPr>
    </w:p>
    <w:p w14:paraId="5724A1A8" w14:textId="77777777" w:rsidR="004405E6" w:rsidRPr="006D511D" w:rsidRDefault="004405E6" w:rsidP="008937C5">
      <w:pPr>
        <w:spacing w:before="0" w:after="0"/>
        <w:rPr>
          <w:rFonts w:asciiTheme="minorHAnsi" w:hAnsiTheme="minorHAnsi" w:cstheme="minorHAnsi"/>
          <w:sz w:val="22"/>
          <w:szCs w:val="22"/>
        </w:rPr>
        <w:sectPr w:rsidR="004405E6" w:rsidRPr="006D511D" w:rsidSect="004405E6">
          <w:pgSz w:w="16838" w:h="11906" w:orient="landscape"/>
          <w:pgMar w:top="1134" w:right="567" w:bottom="1134" w:left="567" w:header="567" w:footer="567" w:gutter="0"/>
          <w:cols w:space="708"/>
          <w:docGrid w:linePitch="360"/>
        </w:sectPr>
      </w:pPr>
    </w:p>
    <w:tbl>
      <w:tblPr>
        <w:tblStyle w:val="TableGrid1"/>
        <w:tblpPr w:leftFromText="180" w:rightFromText="180" w:vertAnchor="page" w:horzAnchor="margin" w:tblpXSpec="center" w:tblpY="2182"/>
        <w:tblW w:w="0" w:type="auto"/>
        <w:tblLook w:val="04A0" w:firstRow="1" w:lastRow="0" w:firstColumn="1" w:lastColumn="0" w:noHBand="0" w:noVBand="1"/>
      </w:tblPr>
      <w:tblGrid>
        <w:gridCol w:w="5773"/>
        <w:gridCol w:w="1924"/>
        <w:gridCol w:w="1016"/>
        <w:gridCol w:w="1166"/>
        <w:gridCol w:w="1381"/>
        <w:gridCol w:w="1195"/>
        <w:gridCol w:w="1648"/>
        <w:gridCol w:w="1591"/>
      </w:tblGrid>
      <w:tr w:rsidR="00AA4D06" w:rsidRPr="006D511D" w14:paraId="16342E70" w14:textId="77777777" w:rsidTr="004405E6">
        <w:trPr>
          <w:trHeight w:val="1067"/>
        </w:trPr>
        <w:tc>
          <w:tcPr>
            <w:tcW w:w="5916" w:type="dxa"/>
            <w:shd w:val="clear" w:color="auto" w:fill="BFBFBF" w:themeFill="background1" w:themeFillShade="BF"/>
            <w:vAlign w:val="center"/>
          </w:tcPr>
          <w:p w14:paraId="335A9913" w14:textId="77777777" w:rsidR="005E7F12" w:rsidRPr="006D511D" w:rsidRDefault="005E7F12"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lastRenderedPageBreak/>
              <w:t>Summer</w:t>
            </w:r>
          </w:p>
          <w:p w14:paraId="35AF4F16"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 xml:space="preserve">Short Term Outcomes </w:t>
            </w:r>
          </w:p>
          <w:p w14:paraId="2179C906"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(What Your child will hopefully achieve by next year)</w:t>
            </w:r>
          </w:p>
        </w:tc>
        <w:tc>
          <w:tcPr>
            <w:tcW w:w="1936" w:type="dxa"/>
            <w:shd w:val="clear" w:color="auto" w:fill="BFBFBF" w:themeFill="background1" w:themeFillShade="BF"/>
            <w:vAlign w:val="center"/>
          </w:tcPr>
          <w:p w14:paraId="5821B056"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Intervention</w:t>
            </w:r>
          </w:p>
          <w:p w14:paraId="1F76C62F"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(solution)</w:t>
            </w:r>
          </w:p>
        </w:tc>
        <w:tc>
          <w:tcPr>
            <w:tcW w:w="1025" w:type="dxa"/>
            <w:shd w:val="clear" w:color="auto" w:fill="BFBFBF" w:themeFill="background1" w:themeFillShade="BF"/>
            <w:vAlign w:val="center"/>
          </w:tcPr>
          <w:p w14:paraId="2A9DC4FA"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Staff/</w:t>
            </w:r>
          </w:p>
          <w:p w14:paraId="019A84BD"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pupil ratio</w:t>
            </w:r>
          </w:p>
        </w:tc>
        <w:tc>
          <w:tcPr>
            <w:tcW w:w="1174" w:type="dxa"/>
            <w:shd w:val="clear" w:color="auto" w:fill="BFBFBF" w:themeFill="background1" w:themeFillShade="BF"/>
            <w:vAlign w:val="center"/>
          </w:tcPr>
          <w:p w14:paraId="1FE2F8F0"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Staff</w:t>
            </w:r>
          </w:p>
        </w:tc>
        <w:tc>
          <w:tcPr>
            <w:tcW w:w="1393" w:type="dxa"/>
            <w:shd w:val="clear" w:color="auto" w:fill="BFBFBF" w:themeFill="background1" w:themeFillShade="BF"/>
            <w:vAlign w:val="center"/>
          </w:tcPr>
          <w:p w14:paraId="6174E475"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Weekly Duration</w:t>
            </w:r>
          </w:p>
        </w:tc>
        <w:tc>
          <w:tcPr>
            <w:tcW w:w="1205" w:type="dxa"/>
            <w:shd w:val="clear" w:color="auto" w:fill="BFBFBF" w:themeFill="background1" w:themeFillShade="BF"/>
            <w:vAlign w:val="center"/>
          </w:tcPr>
          <w:p w14:paraId="5C6D369B"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Weekly Cost</w:t>
            </w:r>
          </w:p>
        </w:tc>
        <w:tc>
          <w:tcPr>
            <w:tcW w:w="1666" w:type="dxa"/>
            <w:shd w:val="clear" w:color="auto" w:fill="BFBFBF" w:themeFill="background1" w:themeFillShade="BF"/>
            <w:vAlign w:val="center"/>
          </w:tcPr>
          <w:p w14:paraId="64D4AF39"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Annual Cost</w:t>
            </w:r>
          </w:p>
        </w:tc>
        <w:tc>
          <w:tcPr>
            <w:tcW w:w="1605" w:type="dxa"/>
            <w:shd w:val="clear" w:color="auto" w:fill="BFBFBF" w:themeFill="background1" w:themeFillShade="BF"/>
            <w:vAlign w:val="center"/>
          </w:tcPr>
          <w:p w14:paraId="4E531285"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Achieved/</w:t>
            </w:r>
          </w:p>
          <w:p w14:paraId="63FA58F9"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not achieved</w:t>
            </w:r>
          </w:p>
        </w:tc>
      </w:tr>
      <w:tr w:rsidR="00AA4D06" w:rsidRPr="006D511D" w14:paraId="54F417B6" w14:textId="77777777" w:rsidTr="004405E6">
        <w:trPr>
          <w:cantSplit/>
          <w:trHeight w:val="773"/>
        </w:trPr>
        <w:tc>
          <w:tcPr>
            <w:tcW w:w="5916" w:type="dxa"/>
          </w:tcPr>
          <w:p w14:paraId="6AE63A5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 be secure in Phase 5 phonics</w:t>
            </w:r>
          </w:p>
        </w:tc>
        <w:tc>
          <w:tcPr>
            <w:tcW w:w="1936" w:type="dxa"/>
          </w:tcPr>
          <w:p w14:paraId="1D5898D6"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Daily small phonics group</w:t>
            </w:r>
          </w:p>
        </w:tc>
        <w:tc>
          <w:tcPr>
            <w:tcW w:w="1025" w:type="dxa"/>
          </w:tcPr>
          <w:p w14:paraId="6AEC0801"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174" w:type="dxa"/>
          </w:tcPr>
          <w:p w14:paraId="7BFC0C6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393" w:type="dxa"/>
          </w:tcPr>
          <w:p w14:paraId="0F744640"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2.5 hours</w:t>
            </w:r>
          </w:p>
        </w:tc>
        <w:tc>
          <w:tcPr>
            <w:tcW w:w="1205" w:type="dxa"/>
          </w:tcPr>
          <w:p w14:paraId="7AB7CAB5"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£7.30</w:t>
            </w:r>
          </w:p>
        </w:tc>
        <w:tc>
          <w:tcPr>
            <w:tcW w:w="1666" w:type="dxa"/>
          </w:tcPr>
          <w:p w14:paraId="77E86A33"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£277.40</w:t>
            </w:r>
          </w:p>
        </w:tc>
        <w:tc>
          <w:tcPr>
            <w:tcW w:w="1605" w:type="dxa"/>
            <w:vAlign w:val="center"/>
          </w:tcPr>
          <w:p w14:paraId="2A3F2ED3" w14:textId="77777777" w:rsidR="00AA4D06" w:rsidRPr="006D511D" w:rsidRDefault="00AA4D06" w:rsidP="004405E6">
            <w:pPr>
              <w:spacing w:before="0" w:after="0"/>
              <w:rPr>
                <w:rFonts w:asciiTheme="minorHAnsi" w:hAnsiTheme="minorHAnsi" w:cstheme="minorHAnsi"/>
                <w:sz w:val="22"/>
                <w:szCs w:val="22"/>
              </w:rPr>
            </w:pPr>
          </w:p>
        </w:tc>
      </w:tr>
      <w:tr w:rsidR="00AA4D06" w:rsidRPr="006D511D" w14:paraId="6EBD4DF4" w14:textId="77777777" w:rsidTr="004405E6">
        <w:trPr>
          <w:cantSplit/>
          <w:trHeight w:val="653"/>
        </w:trPr>
        <w:tc>
          <w:tcPr>
            <w:tcW w:w="5916" w:type="dxa"/>
          </w:tcPr>
          <w:p w14:paraId="333E90C3"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 achieve end of Year 1 expectations in reading by end of Year 3</w:t>
            </w:r>
          </w:p>
        </w:tc>
        <w:tc>
          <w:tcPr>
            <w:tcW w:w="1936" w:type="dxa"/>
          </w:tcPr>
          <w:p w14:paraId="0244550C"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Daily small guided reading group</w:t>
            </w:r>
          </w:p>
        </w:tc>
        <w:tc>
          <w:tcPr>
            <w:tcW w:w="1025" w:type="dxa"/>
          </w:tcPr>
          <w:p w14:paraId="127F566C"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174" w:type="dxa"/>
          </w:tcPr>
          <w:p w14:paraId="3A233565"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393" w:type="dxa"/>
          </w:tcPr>
          <w:p w14:paraId="73C42B18"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2.5 hours</w:t>
            </w:r>
          </w:p>
        </w:tc>
        <w:tc>
          <w:tcPr>
            <w:tcW w:w="1205" w:type="dxa"/>
          </w:tcPr>
          <w:p w14:paraId="47B63BE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£7.30</w:t>
            </w:r>
          </w:p>
        </w:tc>
        <w:tc>
          <w:tcPr>
            <w:tcW w:w="1666" w:type="dxa"/>
          </w:tcPr>
          <w:p w14:paraId="3524838E"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£277.40</w:t>
            </w:r>
          </w:p>
        </w:tc>
        <w:tc>
          <w:tcPr>
            <w:tcW w:w="1605" w:type="dxa"/>
            <w:vAlign w:val="center"/>
          </w:tcPr>
          <w:p w14:paraId="54D79D60" w14:textId="77777777" w:rsidR="00AA4D06" w:rsidRPr="006D511D" w:rsidRDefault="00AA4D06" w:rsidP="004405E6">
            <w:pPr>
              <w:spacing w:before="0" w:after="0"/>
              <w:rPr>
                <w:rFonts w:asciiTheme="minorHAnsi" w:hAnsiTheme="minorHAnsi" w:cstheme="minorHAnsi"/>
                <w:sz w:val="22"/>
                <w:szCs w:val="22"/>
              </w:rPr>
            </w:pPr>
          </w:p>
        </w:tc>
      </w:tr>
      <w:tr w:rsidR="00AA4D06" w:rsidRPr="006D511D" w14:paraId="723C6398" w14:textId="77777777" w:rsidTr="004405E6">
        <w:trPr>
          <w:cantSplit/>
          <w:trHeight w:val="797"/>
        </w:trPr>
        <w:tc>
          <w:tcPr>
            <w:tcW w:w="5916" w:type="dxa"/>
          </w:tcPr>
          <w:p w14:paraId="6F6480ED"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 achieve end of Year 1 expectations in writing by the end of Year 3</w:t>
            </w:r>
          </w:p>
        </w:tc>
        <w:tc>
          <w:tcPr>
            <w:tcW w:w="1936" w:type="dxa"/>
          </w:tcPr>
          <w:p w14:paraId="7DB2E487"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Daily literacy intervention class</w:t>
            </w:r>
          </w:p>
        </w:tc>
        <w:tc>
          <w:tcPr>
            <w:tcW w:w="1025" w:type="dxa"/>
          </w:tcPr>
          <w:p w14:paraId="52F6068E"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1:13</w:t>
            </w:r>
          </w:p>
          <w:p w14:paraId="436644A3" w14:textId="77777777" w:rsidR="00AA4D06" w:rsidRPr="006D511D" w:rsidRDefault="00AA4D06" w:rsidP="004405E6">
            <w:pPr>
              <w:spacing w:before="0" w:after="0"/>
              <w:rPr>
                <w:rFonts w:asciiTheme="minorHAnsi" w:hAnsiTheme="minorHAnsi" w:cstheme="minorHAnsi"/>
                <w:sz w:val="22"/>
                <w:szCs w:val="22"/>
              </w:rPr>
            </w:pPr>
          </w:p>
          <w:p w14:paraId="4563ECE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1:2</w:t>
            </w:r>
          </w:p>
        </w:tc>
        <w:tc>
          <w:tcPr>
            <w:tcW w:w="1174" w:type="dxa"/>
          </w:tcPr>
          <w:p w14:paraId="2583D23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Teacher</w:t>
            </w:r>
          </w:p>
          <w:p w14:paraId="4D23D388" w14:textId="77777777" w:rsidR="00AA4D06" w:rsidRPr="006D511D" w:rsidRDefault="00AA4D06" w:rsidP="004405E6">
            <w:pPr>
              <w:spacing w:before="0" w:after="0"/>
              <w:rPr>
                <w:rFonts w:asciiTheme="minorHAnsi" w:hAnsiTheme="minorHAnsi" w:cstheme="minorHAnsi"/>
                <w:sz w:val="22"/>
                <w:szCs w:val="22"/>
              </w:rPr>
            </w:pPr>
          </w:p>
          <w:p w14:paraId="7276DC8C"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393" w:type="dxa"/>
          </w:tcPr>
          <w:p w14:paraId="54F7E663"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5 hours</w:t>
            </w:r>
          </w:p>
          <w:p w14:paraId="454E43CC" w14:textId="77777777" w:rsidR="00AA4D06" w:rsidRPr="006D511D" w:rsidRDefault="00AA4D06" w:rsidP="004405E6">
            <w:pPr>
              <w:spacing w:before="0" w:after="0"/>
              <w:rPr>
                <w:rFonts w:asciiTheme="minorHAnsi" w:hAnsiTheme="minorHAnsi" w:cstheme="minorHAnsi"/>
                <w:b/>
                <w:sz w:val="22"/>
                <w:szCs w:val="22"/>
              </w:rPr>
            </w:pPr>
          </w:p>
          <w:p w14:paraId="668BCF29"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5 hours</w:t>
            </w:r>
          </w:p>
        </w:tc>
        <w:tc>
          <w:tcPr>
            <w:tcW w:w="1205" w:type="dxa"/>
          </w:tcPr>
          <w:p w14:paraId="1C9740DF"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£14.10</w:t>
            </w:r>
          </w:p>
          <w:p w14:paraId="71A070D8" w14:textId="77777777" w:rsidR="00AA4D06" w:rsidRPr="006D511D" w:rsidRDefault="00AA4D06" w:rsidP="004405E6">
            <w:pPr>
              <w:spacing w:before="0" w:after="0"/>
              <w:rPr>
                <w:rFonts w:asciiTheme="minorHAnsi" w:hAnsiTheme="minorHAnsi" w:cstheme="minorHAnsi"/>
                <w:sz w:val="22"/>
                <w:szCs w:val="22"/>
              </w:rPr>
            </w:pPr>
          </w:p>
          <w:p w14:paraId="3315F366"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£41.88</w:t>
            </w:r>
          </w:p>
        </w:tc>
        <w:tc>
          <w:tcPr>
            <w:tcW w:w="1666" w:type="dxa"/>
          </w:tcPr>
          <w:p w14:paraId="6C275D4E"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£535.80</w:t>
            </w:r>
          </w:p>
          <w:p w14:paraId="3D335D97" w14:textId="77777777" w:rsidR="00AA4D06" w:rsidRPr="006D511D" w:rsidRDefault="00AA4D06" w:rsidP="004405E6">
            <w:pPr>
              <w:spacing w:before="0" w:after="0"/>
              <w:rPr>
                <w:rFonts w:asciiTheme="minorHAnsi" w:hAnsiTheme="minorHAnsi" w:cstheme="minorHAnsi"/>
                <w:sz w:val="22"/>
                <w:szCs w:val="22"/>
              </w:rPr>
            </w:pPr>
          </w:p>
          <w:p w14:paraId="769A4531"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£1,662.50</w:t>
            </w:r>
          </w:p>
        </w:tc>
        <w:tc>
          <w:tcPr>
            <w:tcW w:w="1605" w:type="dxa"/>
            <w:vAlign w:val="center"/>
          </w:tcPr>
          <w:p w14:paraId="175D52C1" w14:textId="77777777" w:rsidR="00AA4D06" w:rsidRPr="006D511D" w:rsidRDefault="00AA4D06" w:rsidP="004405E6">
            <w:pPr>
              <w:spacing w:before="0" w:after="0"/>
              <w:rPr>
                <w:rFonts w:asciiTheme="minorHAnsi" w:hAnsiTheme="minorHAnsi" w:cstheme="minorHAnsi"/>
                <w:sz w:val="22"/>
                <w:szCs w:val="22"/>
              </w:rPr>
            </w:pPr>
          </w:p>
        </w:tc>
      </w:tr>
      <w:tr w:rsidR="00AA4D06" w:rsidRPr="006D511D" w14:paraId="148C8E75" w14:textId="77777777" w:rsidTr="004405E6">
        <w:trPr>
          <w:cantSplit/>
          <w:trHeight w:val="931"/>
        </w:trPr>
        <w:tc>
          <w:tcPr>
            <w:tcW w:w="5916" w:type="dxa"/>
          </w:tcPr>
          <w:p w14:paraId="11C5A1E0"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 achieve end of Year 1 expectations in maths by the end of Year 3</w:t>
            </w:r>
          </w:p>
        </w:tc>
        <w:tc>
          <w:tcPr>
            <w:tcW w:w="1936" w:type="dxa"/>
          </w:tcPr>
          <w:p w14:paraId="65DFD85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Daily maths intervention class</w:t>
            </w:r>
          </w:p>
        </w:tc>
        <w:tc>
          <w:tcPr>
            <w:tcW w:w="1025" w:type="dxa"/>
          </w:tcPr>
          <w:p w14:paraId="577AF311"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1:11</w:t>
            </w:r>
          </w:p>
          <w:p w14:paraId="22CBCA3D" w14:textId="77777777" w:rsidR="00AA4D06" w:rsidRPr="006D511D" w:rsidRDefault="00AA4D06" w:rsidP="004405E6">
            <w:pPr>
              <w:spacing w:before="0" w:after="0"/>
              <w:rPr>
                <w:rFonts w:asciiTheme="minorHAnsi" w:hAnsiTheme="minorHAnsi" w:cstheme="minorHAnsi"/>
                <w:sz w:val="22"/>
                <w:szCs w:val="22"/>
              </w:rPr>
            </w:pPr>
          </w:p>
          <w:p w14:paraId="7F1A51AF"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1:2 </w:t>
            </w:r>
          </w:p>
        </w:tc>
        <w:tc>
          <w:tcPr>
            <w:tcW w:w="1174" w:type="dxa"/>
          </w:tcPr>
          <w:p w14:paraId="2FBCAA60"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Teacher</w:t>
            </w:r>
          </w:p>
          <w:p w14:paraId="73E0EBD4" w14:textId="77777777" w:rsidR="00AA4D06" w:rsidRPr="006D511D" w:rsidRDefault="00AA4D06" w:rsidP="004405E6">
            <w:pPr>
              <w:spacing w:before="0" w:after="0"/>
              <w:rPr>
                <w:rFonts w:asciiTheme="minorHAnsi" w:hAnsiTheme="minorHAnsi" w:cstheme="minorHAnsi"/>
                <w:sz w:val="22"/>
                <w:szCs w:val="22"/>
              </w:rPr>
            </w:pPr>
          </w:p>
          <w:p w14:paraId="16C424BF"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393" w:type="dxa"/>
          </w:tcPr>
          <w:p w14:paraId="7DC26942"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5 hours</w:t>
            </w:r>
          </w:p>
          <w:p w14:paraId="264CF9D2" w14:textId="77777777" w:rsidR="00AA4D06" w:rsidRPr="006D511D" w:rsidRDefault="00AA4D06" w:rsidP="004405E6">
            <w:pPr>
              <w:spacing w:before="0" w:after="0"/>
              <w:rPr>
                <w:rFonts w:asciiTheme="minorHAnsi" w:hAnsiTheme="minorHAnsi" w:cstheme="minorHAnsi"/>
                <w:b/>
                <w:sz w:val="22"/>
                <w:szCs w:val="22"/>
              </w:rPr>
            </w:pPr>
          </w:p>
          <w:p w14:paraId="7218B60B"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5 hours</w:t>
            </w:r>
          </w:p>
        </w:tc>
        <w:tc>
          <w:tcPr>
            <w:tcW w:w="1205" w:type="dxa"/>
          </w:tcPr>
          <w:p w14:paraId="390CAC26"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£14.10</w:t>
            </w:r>
          </w:p>
          <w:p w14:paraId="3634F3DD" w14:textId="77777777" w:rsidR="00AA4D06" w:rsidRPr="006D511D" w:rsidRDefault="00AA4D06" w:rsidP="004405E6">
            <w:pPr>
              <w:spacing w:before="0" w:after="0"/>
              <w:rPr>
                <w:rFonts w:asciiTheme="minorHAnsi" w:hAnsiTheme="minorHAnsi" w:cstheme="minorHAnsi"/>
                <w:sz w:val="22"/>
                <w:szCs w:val="22"/>
              </w:rPr>
            </w:pPr>
          </w:p>
          <w:p w14:paraId="287C38C2"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£43.75</w:t>
            </w:r>
          </w:p>
        </w:tc>
        <w:tc>
          <w:tcPr>
            <w:tcW w:w="1666" w:type="dxa"/>
          </w:tcPr>
          <w:p w14:paraId="409A2B4A"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£535.80</w:t>
            </w:r>
          </w:p>
          <w:p w14:paraId="757B944A" w14:textId="77777777" w:rsidR="00AA4D06" w:rsidRPr="006D511D" w:rsidRDefault="00AA4D06" w:rsidP="004405E6">
            <w:pPr>
              <w:spacing w:before="0" w:after="0"/>
              <w:rPr>
                <w:rFonts w:asciiTheme="minorHAnsi" w:hAnsiTheme="minorHAnsi" w:cstheme="minorHAnsi"/>
                <w:sz w:val="22"/>
                <w:szCs w:val="22"/>
              </w:rPr>
            </w:pPr>
          </w:p>
          <w:p w14:paraId="20F4D5FE"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£1,662.50</w:t>
            </w:r>
          </w:p>
        </w:tc>
        <w:tc>
          <w:tcPr>
            <w:tcW w:w="1605" w:type="dxa"/>
            <w:vAlign w:val="center"/>
          </w:tcPr>
          <w:p w14:paraId="6BC23588" w14:textId="77777777" w:rsidR="00AA4D06" w:rsidRPr="006D511D" w:rsidRDefault="00AA4D06" w:rsidP="004405E6">
            <w:pPr>
              <w:spacing w:before="0" w:after="0"/>
              <w:rPr>
                <w:rFonts w:asciiTheme="minorHAnsi" w:hAnsiTheme="minorHAnsi" w:cstheme="minorHAnsi"/>
                <w:sz w:val="22"/>
                <w:szCs w:val="22"/>
              </w:rPr>
            </w:pPr>
          </w:p>
        </w:tc>
      </w:tr>
      <w:tr w:rsidR="00AA4D06" w:rsidRPr="006D511D" w14:paraId="7474E701" w14:textId="77777777" w:rsidTr="004405E6">
        <w:trPr>
          <w:cantSplit/>
          <w:trHeight w:val="931"/>
        </w:trPr>
        <w:tc>
          <w:tcPr>
            <w:tcW w:w="5916" w:type="dxa"/>
          </w:tcPr>
          <w:p w14:paraId="6F41CF48"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To develop Callum’s phonological skills </w:t>
            </w:r>
          </w:p>
        </w:tc>
        <w:tc>
          <w:tcPr>
            <w:tcW w:w="1936" w:type="dxa"/>
          </w:tcPr>
          <w:p w14:paraId="4AB9E083"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Sound Awareness programme recommended by SALT</w:t>
            </w:r>
          </w:p>
        </w:tc>
        <w:tc>
          <w:tcPr>
            <w:tcW w:w="1025" w:type="dxa"/>
          </w:tcPr>
          <w:p w14:paraId="57E6D608"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1:1</w:t>
            </w:r>
          </w:p>
        </w:tc>
        <w:tc>
          <w:tcPr>
            <w:tcW w:w="1174" w:type="dxa"/>
          </w:tcPr>
          <w:p w14:paraId="4DADE5F2"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SENCO</w:t>
            </w:r>
          </w:p>
        </w:tc>
        <w:tc>
          <w:tcPr>
            <w:tcW w:w="1393" w:type="dxa"/>
          </w:tcPr>
          <w:p w14:paraId="235B441E"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1 hour</w:t>
            </w:r>
          </w:p>
          <w:p w14:paraId="7F50E625"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(10-15 minutes daily)</w:t>
            </w:r>
          </w:p>
        </w:tc>
        <w:tc>
          <w:tcPr>
            <w:tcW w:w="1205" w:type="dxa"/>
          </w:tcPr>
          <w:p w14:paraId="5D9A22EF"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£31.05</w:t>
            </w:r>
          </w:p>
        </w:tc>
        <w:tc>
          <w:tcPr>
            <w:tcW w:w="1666" w:type="dxa"/>
          </w:tcPr>
          <w:p w14:paraId="7D3B10A6"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£1,179.90</w:t>
            </w:r>
          </w:p>
        </w:tc>
        <w:tc>
          <w:tcPr>
            <w:tcW w:w="1605" w:type="dxa"/>
            <w:vAlign w:val="center"/>
          </w:tcPr>
          <w:p w14:paraId="5DFAAABC" w14:textId="77777777" w:rsidR="00AA4D06" w:rsidRPr="006D511D" w:rsidRDefault="00AA4D06" w:rsidP="004405E6">
            <w:pPr>
              <w:spacing w:before="0" w:after="0"/>
              <w:rPr>
                <w:rFonts w:asciiTheme="minorHAnsi" w:hAnsiTheme="minorHAnsi" w:cstheme="minorHAnsi"/>
                <w:sz w:val="22"/>
                <w:szCs w:val="22"/>
              </w:rPr>
            </w:pPr>
          </w:p>
        </w:tc>
      </w:tr>
      <w:tr w:rsidR="00AA4D06" w:rsidRPr="006D511D" w14:paraId="3D62C94C" w14:textId="77777777" w:rsidTr="004405E6">
        <w:trPr>
          <w:cantSplit/>
          <w:trHeight w:val="931"/>
        </w:trPr>
        <w:tc>
          <w:tcPr>
            <w:tcW w:w="5916" w:type="dxa"/>
          </w:tcPr>
          <w:p w14:paraId="43CF031B"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 xml:space="preserve">For Callum to read and write Reception high frequency words </w:t>
            </w:r>
          </w:p>
        </w:tc>
        <w:tc>
          <w:tcPr>
            <w:tcW w:w="1936" w:type="dxa"/>
          </w:tcPr>
          <w:p w14:paraId="77B6F274"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Precision Teaching daily</w:t>
            </w:r>
          </w:p>
        </w:tc>
        <w:tc>
          <w:tcPr>
            <w:tcW w:w="1025" w:type="dxa"/>
          </w:tcPr>
          <w:p w14:paraId="40804F91"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1:1</w:t>
            </w:r>
          </w:p>
        </w:tc>
        <w:tc>
          <w:tcPr>
            <w:tcW w:w="1174" w:type="dxa"/>
          </w:tcPr>
          <w:p w14:paraId="1579383B"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SENCO</w:t>
            </w:r>
          </w:p>
        </w:tc>
        <w:tc>
          <w:tcPr>
            <w:tcW w:w="1393" w:type="dxa"/>
          </w:tcPr>
          <w:p w14:paraId="666EFF01"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1 hour (10-15 minutes daily)</w:t>
            </w:r>
          </w:p>
        </w:tc>
        <w:tc>
          <w:tcPr>
            <w:tcW w:w="1205" w:type="dxa"/>
          </w:tcPr>
          <w:p w14:paraId="4B39C5D2" w14:textId="77777777" w:rsidR="00AA4D06" w:rsidRPr="006D511D" w:rsidRDefault="00AA4D0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£31.05</w:t>
            </w:r>
          </w:p>
        </w:tc>
        <w:tc>
          <w:tcPr>
            <w:tcW w:w="1666" w:type="dxa"/>
          </w:tcPr>
          <w:p w14:paraId="0266D7D1" w14:textId="77777777" w:rsidR="00AA4D06" w:rsidRPr="006D511D" w:rsidRDefault="00AA4D0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£1,179.90</w:t>
            </w:r>
          </w:p>
        </w:tc>
        <w:tc>
          <w:tcPr>
            <w:tcW w:w="1605" w:type="dxa"/>
            <w:vAlign w:val="center"/>
          </w:tcPr>
          <w:p w14:paraId="3E722E30" w14:textId="77777777" w:rsidR="00AA4D06" w:rsidRPr="006D511D" w:rsidRDefault="00AA4D06" w:rsidP="004405E6">
            <w:pPr>
              <w:spacing w:before="0" w:after="0"/>
              <w:jc w:val="right"/>
              <w:rPr>
                <w:rFonts w:asciiTheme="minorHAnsi" w:hAnsiTheme="minorHAnsi" w:cstheme="minorHAnsi"/>
                <w:sz w:val="22"/>
                <w:szCs w:val="22"/>
              </w:rPr>
            </w:pPr>
          </w:p>
        </w:tc>
      </w:tr>
      <w:tr w:rsidR="00AA4D06" w:rsidRPr="006D511D" w14:paraId="174CBE85" w14:textId="77777777" w:rsidTr="004405E6">
        <w:trPr>
          <w:cantSplit/>
          <w:trHeight w:val="987"/>
        </w:trPr>
        <w:tc>
          <w:tcPr>
            <w:tcW w:w="5916" w:type="dxa"/>
          </w:tcPr>
          <w:p w14:paraId="11D13BA2"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 develop Callum’s social skills</w:t>
            </w:r>
          </w:p>
        </w:tc>
        <w:tc>
          <w:tcPr>
            <w:tcW w:w="1936" w:type="dxa"/>
          </w:tcPr>
          <w:p w14:paraId="22E97338"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Weekly social skills group using programme supplied by SALT</w:t>
            </w:r>
          </w:p>
        </w:tc>
        <w:tc>
          <w:tcPr>
            <w:tcW w:w="1025" w:type="dxa"/>
          </w:tcPr>
          <w:p w14:paraId="70F5FC1D"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1:6</w:t>
            </w:r>
          </w:p>
        </w:tc>
        <w:tc>
          <w:tcPr>
            <w:tcW w:w="1174" w:type="dxa"/>
          </w:tcPr>
          <w:p w14:paraId="27D5DD65"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TA</w:t>
            </w:r>
          </w:p>
        </w:tc>
        <w:tc>
          <w:tcPr>
            <w:tcW w:w="1393" w:type="dxa"/>
          </w:tcPr>
          <w:p w14:paraId="529B4514" w14:textId="77777777" w:rsidR="00AA4D06" w:rsidRPr="006D511D" w:rsidRDefault="00AA4D06" w:rsidP="004405E6">
            <w:pPr>
              <w:spacing w:before="0" w:after="0"/>
              <w:rPr>
                <w:rFonts w:asciiTheme="minorHAnsi" w:hAnsiTheme="minorHAnsi" w:cstheme="minorHAnsi"/>
                <w:b/>
                <w:sz w:val="22"/>
                <w:szCs w:val="22"/>
              </w:rPr>
            </w:pPr>
            <w:r w:rsidRPr="006D511D">
              <w:rPr>
                <w:rFonts w:asciiTheme="minorHAnsi" w:hAnsiTheme="minorHAnsi" w:cstheme="minorHAnsi"/>
                <w:b/>
                <w:sz w:val="22"/>
                <w:szCs w:val="22"/>
              </w:rPr>
              <w:t>0.5 hours</w:t>
            </w:r>
          </w:p>
        </w:tc>
        <w:tc>
          <w:tcPr>
            <w:tcW w:w="1205" w:type="dxa"/>
          </w:tcPr>
          <w:p w14:paraId="29B604DB" w14:textId="77777777" w:rsidR="00AA4D06" w:rsidRPr="006D511D" w:rsidRDefault="00AA4D0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£1.46</w:t>
            </w:r>
          </w:p>
        </w:tc>
        <w:tc>
          <w:tcPr>
            <w:tcW w:w="1666" w:type="dxa"/>
          </w:tcPr>
          <w:p w14:paraId="46E51150" w14:textId="77777777" w:rsidR="00AA4D06" w:rsidRPr="006D511D" w:rsidRDefault="00AA4D0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£55.48</w:t>
            </w:r>
          </w:p>
        </w:tc>
        <w:tc>
          <w:tcPr>
            <w:tcW w:w="1605" w:type="dxa"/>
            <w:vAlign w:val="center"/>
          </w:tcPr>
          <w:p w14:paraId="5CD5F60A" w14:textId="77777777" w:rsidR="00AA4D06" w:rsidRPr="006D511D" w:rsidRDefault="00AA4D06" w:rsidP="004405E6">
            <w:pPr>
              <w:spacing w:before="0" w:after="0"/>
              <w:jc w:val="right"/>
              <w:rPr>
                <w:rFonts w:asciiTheme="minorHAnsi" w:hAnsiTheme="minorHAnsi" w:cstheme="minorHAnsi"/>
                <w:sz w:val="22"/>
                <w:szCs w:val="22"/>
              </w:rPr>
            </w:pPr>
          </w:p>
        </w:tc>
      </w:tr>
      <w:tr w:rsidR="00AA4D06" w:rsidRPr="006D511D" w14:paraId="372FBE20" w14:textId="77777777" w:rsidTr="004405E6">
        <w:tc>
          <w:tcPr>
            <w:tcW w:w="5916" w:type="dxa"/>
            <w:shd w:val="clear" w:color="auto" w:fill="BFBFBF" w:themeFill="background1" w:themeFillShade="BF"/>
          </w:tcPr>
          <w:p w14:paraId="7635A278" w14:textId="77777777" w:rsidR="00AA4D06" w:rsidRPr="006D511D" w:rsidRDefault="00AA4D06" w:rsidP="004405E6">
            <w:pPr>
              <w:spacing w:before="0" w:after="0"/>
              <w:rPr>
                <w:rFonts w:asciiTheme="minorHAnsi" w:hAnsiTheme="minorHAnsi" w:cstheme="minorHAnsi"/>
                <w:sz w:val="22"/>
                <w:szCs w:val="22"/>
              </w:rPr>
            </w:pPr>
            <w:r w:rsidRPr="006D511D">
              <w:rPr>
                <w:rFonts w:asciiTheme="minorHAnsi" w:hAnsiTheme="minorHAnsi" w:cstheme="minorHAnsi"/>
                <w:sz w:val="22"/>
                <w:szCs w:val="22"/>
              </w:rPr>
              <w:t>Total</w:t>
            </w:r>
          </w:p>
        </w:tc>
        <w:tc>
          <w:tcPr>
            <w:tcW w:w="6733" w:type="dxa"/>
            <w:gridSpan w:val="5"/>
            <w:tcBorders>
              <w:bottom w:val="nil"/>
            </w:tcBorders>
          </w:tcPr>
          <w:p w14:paraId="02A6D19B" w14:textId="77777777" w:rsidR="00AA4D06" w:rsidRPr="006D511D" w:rsidRDefault="00AA4D06" w:rsidP="004405E6">
            <w:pPr>
              <w:spacing w:before="0" w:after="0"/>
              <w:rPr>
                <w:rFonts w:asciiTheme="minorHAnsi" w:hAnsiTheme="minorHAnsi" w:cstheme="minorHAnsi"/>
                <w:sz w:val="22"/>
                <w:szCs w:val="22"/>
              </w:rPr>
            </w:pPr>
          </w:p>
        </w:tc>
        <w:tc>
          <w:tcPr>
            <w:tcW w:w="1666" w:type="dxa"/>
          </w:tcPr>
          <w:p w14:paraId="54C3CC19" w14:textId="77777777" w:rsidR="00AA4D06" w:rsidRPr="006D511D" w:rsidRDefault="00AA4D06" w:rsidP="004405E6">
            <w:pPr>
              <w:spacing w:before="0" w:after="0"/>
              <w:jc w:val="right"/>
              <w:rPr>
                <w:rFonts w:asciiTheme="minorHAnsi" w:hAnsiTheme="minorHAnsi" w:cstheme="minorHAnsi"/>
                <w:sz w:val="22"/>
                <w:szCs w:val="22"/>
              </w:rPr>
            </w:pPr>
            <w:r w:rsidRPr="006D511D">
              <w:rPr>
                <w:rFonts w:asciiTheme="minorHAnsi" w:hAnsiTheme="minorHAnsi" w:cstheme="minorHAnsi"/>
                <w:sz w:val="22"/>
                <w:szCs w:val="22"/>
              </w:rPr>
              <w:t>£7,213.73</w:t>
            </w:r>
          </w:p>
        </w:tc>
        <w:tc>
          <w:tcPr>
            <w:tcW w:w="1605" w:type="dxa"/>
            <w:tcBorders>
              <w:bottom w:val="nil"/>
              <w:right w:val="nil"/>
            </w:tcBorders>
          </w:tcPr>
          <w:p w14:paraId="7679BC0A" w14:textId="77777777" w:rsidR="00AA4D06" w:rsidRPr="006D511D" w:rsidRDefault="00AA4D06" w:rsidP="004405E6">
            <w:pPr>
              <w:spacing w:before="0" w:after="0"/>
              <w:rPr>
                <w:rFonts w:asciiTheme="minorHAnsi" w:hAnsiTheme="minorHAnsi" w:cstheme="minorHAnsi"/>
                <w:sz w:val="22"/>
                <w:szCs w:val="22"/>
              </w:rPr>
            </w:pPr>
          </w:p>
        </w:tc>
      </w:tr>
    </w:tbl>
    <w:p w14:paraId="3D9D9A15" w14:textId="77777777" w:rsidR="00441ED3" w:rsidRPr="006D511D" w:rsidRDefault="00441ED3" w:rsidP="00441ED3">
      <w:pPr>
        <w:spacing w:before="0" w:after="0"/>
        <w:rPr>
          <w:rFonts w:asciiTheme="minorHAnsi" w:hAnsiTheme="minorHAnsi" w:cstheme="minorHAnsi"/>
          <w:sz w:val="22"/>
          <w:szCs w:val="22"/>
        </w:rPr>
      </w:pPr>
    </w:p>
    <w:p w14:paraId="622CE3E7" w14:textId="77777777" w:rsidR="00AA4D06" w:rsidRPr="006D511D" w:rsidRDefault="00AA4D06">
      <w:pPr>
        <w:spacing w:before="0" w:after="0"/>
        <w:rPr>
          <w:rFonts w:asciiTheme="minorHAnsi" w:hAnsiTheme="minorHAnsi" w:cstheme="minorHAnsi"/>
          <w:sz w:val="22"/>
          <w:szCs w:val="22"/>
        </w:rPr>
      </w:pPr>
      <w:r w:rsidRPr="006D511D">
        <w:rPr>
          <w:rFonts w:asciiTheme="minorHAnsi" w:hAnsiTheme="minorHAnsi" w:cstheme="minorHAnsi"/>
          <w:sz w:val="22"/>
          <w:szCs w:val="22"/>
        </w:rPr>
        <w:br w:type="page"/>
      </w:r>
    </w:p>
    <w:p w14:paraId="6F3011AC" w14:textId="77777777" w:rsidR="00AA4D06" w:rsidRPr="006D511D" w:rsidRDefault="00AA4D06" w:rsidP="008937C5">
      <w:pPr>
        <w:spacing w:before="0" w:after="0"/>
        <w:rPr>
          <w:rFonts w:asciiTheme="minorHAnsi" w:hAnsiTheme="minorHAnsi" w:cstheme="minorHAnsi"/>
          <w:sz w:val="22"/>
          <w:szCs w:val="22"/>
        </w:rPr>
        <w:sectPr w:rsidR="00AA4D06" w:rsidRPr="006D511D" w:rsidSect="00C11A8D">
          <w:pgSz w:w="16838" w:h="11906" w:orient="landscape"/>
          <w:pgMar w:top="1134" w:right="567" w:bottom="1134" w:left="567" w:header="567" w:footer="567" w:gutter="0"/>
          <w:cols w:space="708"/>
          <w:docGrid w:linePitch="360"/>
        </w:sectPr>
      </w:pPr>
    </w:p>
    <w:p w14:paraId="2222DDE2" w14:textId="77777777" w:rsidR="00AA4D06" w:rsidRPr="006D511D" w:rsidRDefault="00AA4D06" w:rsidP="00AA4D06">
      <w:pPr>
        <w:spacing w:before="0" w:after="0"/>
        <w:rPr>
          <w:rFonts w:asciiTheme="minorHAnsi" w:hAnsiTheme="minorHAnsi" w:cstheme="minorHAnsi"/>
          <w:sz w:val="22"/>
          <w:szCs w:val="22"/>
        </w:rPr>
      </w:pPr>
      <w:r w:rsidRPr="006D511D">
        <w:rPr>
          <w:rFonts w:asciiTheme="minorHAnsi" w:hAnsiTheme="minorHAnsi" w:cstheme="minorHAnsi"/>
          <w:sz w:val="22"/>
          <w:szCs w:val="22"/>
        </w:rPr>
        <w:lastRenderedPageBreak/>
        <w:t>Checklist</w:t>
      </w:r>
      <w:r w:rsidR="00EF4741" w:rsidRPr="006D511D">
        <w:rPr>
          <w:rFonts w:asciiTheme="minorHAnsi" w:hAnsiTheme="minorHAnsi" w:cstheme="minorHAnsi"/>
          <w:sz w:val="22"/>
          <w:szCs w:val="22"/>
        </w:rPr>
        <w:t xml:space="preserve"> of Requested Information</w:t>
      </w:r>
    </w:p>
    <w:tbl>
      <w:tblPr>
        <w:tblStyle w:val="TableGrid"/>
        <w:tblW w:w="0" w:type="auto"/>
        <w:tblLook w:val="04A0" w:firstRow="1" w:lastRow="0" w:firstColumn="1" w:lastColumn="0" w:noHBand="0" w:noVBand="1"/>
      </w:tblPr>
      <w:tblGrid>
        <w:gridCol w:w="1071"/>
        <w:gridCol w:w="4101"/>
        <w:gridCol w:w="1275"/>
        <w:gridCol w:w="1275"/>
        <w:gridCol w:w="1520"/>
      </w:tblGrid>
      <w:tr w:rsidR="00AA4D06" w:rsidRPr="006D511D" w14:paraId="5915677C" w14:textId="77777777" w:rsidTr="00AA4D06">
        <w:tc>
          <w:tcPr>
            <w:tcW w:w="1071" w:type="dxa"/>
            <w:shd w:val="clear" w:color="auto" w:fill="B6DDE8" w:themeFill="accent5" w:themeFillTint="66"/>
          </w:tcPr>
          <w:p w14:paraId="2EA6FE3F" w14:textId="77777777" w:rsidR="00AA4D06" w:rsidRPr="006D511D" w:rsidRDefault="00AA4D06"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No</w:t>
            </w:r>
          </w:p>
        </w:tc>
        <w:tc>
          <w:tcPr>
            <w:tcW w:w="4101" w:type="dxa"/>
            <w:shd w:val="clear" w:color="auto" w:fill="B6DDE8" w:themeFill="accent5" w:themeFillTint="66"/>
          </w:tcPr>
          <w:p w14:paraId="577473E1" w14:textId="77777777" w:rsidR="00AA4D06" w:rsidRPr="006D511D" w:rsidRDefault="00AA4D06"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Document Name</w:t>
            </w:r>
          </w:p>
        </w:tc>
        <w:tc>
          <w:tcPr>
            <w:tcW w:w="1275" w:type="dxa"/>
            <w:shd w:val="clear" w:color="auto" w:fill="B6DDE8" w:themeFill="accent5" w:themeFillTint="66"/>
          </w:tcPr>
          <w:p w14:paraId="298E5309" w14:textId="77777777" w:rsidR="00AA4D06" w:rsidRPr="006D511D" w:rsidRDefault="00AA4D06"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Included</w:t>
            </w:r>
          </w:p>
        </w:tc>
        <w:tc>
          <w:tcPr>
            <w:tcW w:w="1275" w:type="dxa"/>
            <w:shd w:val="clear" w:color="auto" w:fill="B6DDE8" w:themeFill="accent5" w:themeFillTint="66"/>
          </w:tcPr>
          <w:p w14:paraId="54144102" w14:textId="77777777" w:rsidR="00AA4D06" w:rsidRPr="006D511D" w:rsidRDefault="00AA4D06"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Not Included</w:t>
            </w:r>
          </w:p>
        </w:tc>
        <w:tc>
          <w:tcPr>
            <w:tcW w:w="1520" w:type="dxa"/>
            <w:shd w:val="clear" w:color="auto" w:fill="B6DDE8" w:themeFill="accent5" w:themeFillTint="66"/>
          </w:tcPr>
          <w:p w14:paraId="280EC12B" w14:textId="77777777" w:rsidR="00AA4D06" w:rsidRPr="006D511D" w:rsidRDefault="00AA4D06" w:rsidP="00AA4D06">
            <w:pPr>
              <w:autoSpaceDE w:val="0"/>
              <w:autoSpaceDN w:val="0"/>
              <w:adjustRightInd w:val="0"/>
              <w:rPr>
                <w:rFonts w:asciiTheme="minorHAnsi" w:hAnsiTheme="minorHAnsi" w:cstheme="minorHAnsi"/>
                <w:color w:val="810081"/>
                <w:sz w:val="22"/>
                <w:szCs w:val="22"/>
              </w:rPr>
            </w:pPr>
            <w:r w:rsidRPr="006D511D">
              <w:rPr>
                <w:rFonts w:asciiTheme="minorHAnsi" w:hAnsiTheme="minorHAnsi" w:cstheme="minorHAnsi"/>
                <w:color w:val="810081"/>
                <w:sz w:val="22"/>
                <w:szCs w:val="22"/>
              </w:rPr>
              <w:t>DES Checked and confirmed</w:t>
            </w:r>
          </w:p>
        </w:tc>
      </w:tr>
      <w:tr w:rsidR="00AA4D06" w:rsidRPr="006D511D" w14:paraId="43966345" w14:textId="77777777" w:rsidTr="00AA4D06">
        <w:tc>
          <w:tcPr>
            <w:tcW w:w="1071" w:type="dxa"/>
          </w:tcPr>
          <w:p w14:paraId="252FEA39"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8171" w:type="dxa"/>
            <w:gridSpan w:val="4"/>
          </w:tcPr>
          <w:p w14:paraId="3A394EF2" w14:textId="77777777" w:rsidR="00AA4D06" w:rsidRPr="006D511D" w:rsidRDefault="00AA4D06" w:rsidP="00AA4D06">
            <w:pPr>
              <w:autoSpaceDE w:val="0"/>
              <w:autoSpaceDN w:val="0"/>
              <w:adjustRightInd w:val="0"/>
              <w:jc w:val="center"/>
              <w:rPr>
                <w:rFonts w:asciiTheme="minorHAnsi" w:hAnsiTheme="minorHAnsi" w:cstheme="minorHAnsi"/>
                <w:b/>
                <w:sz w:val="22"/>
                <w:szCs w:val="22"/>
              </w:rPr>
            </w:pPr>
            <w:r w:rsidRPr="006D511D">
              <w:rPr>
                <w:rFonts w:asciiTheme="minorHAnsi" w:hAnsiTheme="minorHAnsi" w:cstheme="minorHAnsi"/>
                <w:b/>
                <w:sz w:val="22"/>
                <w:szCs w:val="22"/>
              </w:rPr>
              <w:t>Setting Information</w:t>
            </w:r>
          </w:p>
        </w:tc>
      </w:tr>
      <w:tr w:rsidR="00AA4D06" w:rsidRPr="006D511D" w14:paraId="304D5451" w14:textId="77777777" w:rsidTr="00AA4D06">
        <w:tc>
          <w:tcPr>
            <w:tcW w:w="1071" w:type="dxa"/>
          </w:tcPr>
          <w:p w14:paraId="7B6B213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w:t>
            </w:r>
          </w:p>
        </w:tc>
        <w:tc>
          <w:tcPr>
            <w:tcW w:w="4101" w:type="dxa"/>
          </w:tcPr>
          <w:p w14:paraId="57E6EC76" w14:textId="77777777" w:rsidR="00AA4D06" w:rsidRPr="006D511D" w:rsidRDefault="00AA4D06" w:rsidP="00AA4D06">
            <w:pPr>
              <w:autoSpaceDE w:val="0"/>
              <w:autoSpaceDN w:val="0"/>
              <w:adjustRightInd w:val="0"/>
              <w:spacing w:after="0"/>
              <w:rPr>
                <w:rFonts w:asciiTheme="minorHAnsi" w:hAnsiTheme="minorHAnsi" w:cstheme="minorHAnsi"/>
                <w:sz w:val="22"/>
                <w:szCs w:val="22"/>
              </w:rPr>
            </w:pPr>
            <w:r w:rsidRPr="006D511D">
              <w:rPr>
                <w:rFonts w:asciiTheme="minorHAnsi" w:hAnsiTheme="minorHAnsi" w:cstheme="minorHAnsi"/>
                <w:sz w:val="22"/>
                <w:szCs w:val="22"/>
              </w:rPr>
              <w:t>Fully completed EHC needs assessment application form</w:t>
            </w:r>
          </w:p>
        </w:tc>
        <w:tc>
          <w:tcPr>
            <w:tcW w:w="1275" w:type="dxa"/>
          </w:tcPr>
          <w:p w14:paraId="510A59D6"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152540F5"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5139C527"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219956DD" w14:textId="77777777" w:rsidTr="00AA4D06">
        <w:tc>
          <w:tcPr>
            <w:tcW w:w="1071" w:type="dxa"/>
          </w:tcPr>
          <w:p w14:paraId="21A87787"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2</w:t>
            </w:r>
          </w:p>
        </w:tc>
        <w:tc>
          <w:tcPr>
            <w:tcW w:w="4101" w:type="dxa"/>
          </w:tcPr>
          <w:p w14:paraId="56FE3030"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Signed consent form </w:t>
            </w:r>
          </w:p>
        </w:tc>
        <w:tc>
          <w:tcPr>
            <w:tcW w:w="1275" w:type="dxa"/>
          </w:tcPr>
          <w:p w14:paraId="708B797A"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31C02792"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33BAD565"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3D3CDCC8" w14:textId="77777777" w:rsidTr="00AA4D06">
        <w:tc>
          <w:tcPr>
            <w:tcW w:w="1071" w:type="dxa"/>
          </w:tcPr>
          <w:p w14:paraId="12A62797"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3</w:t>
            </w:r>
          </w:p>
        </w:tc>
        <w:tc>
          <w:tcPr>
            <w:tcW w:w="4101" w:type="dxa"/>
          </w:tcPr>
          <w:p w14:paraId="0B499464" w14:textId="77777777" w:rsidR="00AA4D06" w:rsidRPr="006D511D" w:rsidRDefault="00AA4D06" w:rsidP="00AA4D06">
            <w:pPr>
              <w:autoSpaceDE w:val="0"/>
              <w:autoSpaceDN w:val="0"/>
              <w:adjustRightInd w:val="0"/>
              <w:rPr>
                <w:rFonts w:asciiTheme="minorHAnsi" w:hAnsiTheme="minorHAnsi" w:cstheme="minorHAnsi"/>
                <w:sz w:val="22"/>
                <w:szCs w:val="22"/>
              </w:rPr>
            </w:pPr>
            <w:proofErr w:type="gramStart"/>
            <w:r w:rsidRPr="006D511D">
              <w:rPr>
                <w:rFonts w:asciiTheme="minorHAnsi" w:hAnsiTheme="minorHAnsi" w:cstheme="minorHAnsi"/>
                <w:sz w:val="22"/>
                <w:szCs w:val="22"/>
              </w:rPr>
              <w:t>Completed  fully</w:t>
            </w:r>
            <w:proofErr w:type="gramEnd"/>
            <w:r w:rsidRPr="006D511D">
              <w:rPr>
                <w:rFonts w:asciiTheme="minorHAnsi" w:hAnsiTheme="minorHAnsi" w:cstheme="minorHAnsi"/>
                <w:sz w:val="22"/>
                <w:szCs w:val="22"/>
              </w:rPr>
              <w:t xml:space="preserve"> Costed Provision Map over 3 Terms</w:t>
            </w:r>
          </w:p>
        </w:tc>
        <w:tc>
          <w:tcPr>
            <w:tcW w:w="1275" w:type="dxa"/>
          </w:tcPr>
          <w:p w14:paraId="20CE6D36"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2A4082E4"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07EA293E"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14C15052" w14:textId="77777777" w:rsidTr="00AA4D06">
        <w:tc>
          <w:tcPr>
            <w:tcW w:w="1071" w:type="dxa"/>
          </w:tcPr>
          <w:p w14:paraId="62EEB367"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4</w:t>
            </w:r>
          </w:p>
        </w:tc>
        <w:tc>
          <w:tcPr>
            <w:tcW w:w="4101" w:type="dxa"/>
          </w:tcPr>
          <w:p w14:paraId="7A6572F2"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Reviewed SEN </w:t>
            </w:r>
            <w:proofErr w:type="gramStart"/>
            <w:r w:rsidRPr="006D511D">
              <w:rPr>
                <w:rFonts w:asciiTheme="minorHAnsi" w:hAnsiTheme="minorHAnsi" w:cstheme="minorHAnsi"/>
                <w:sz w:val="22"/>
                <w:szCs w:val="22"/>
              </w:rPr>
              <w:t>Support  Plans</w:t>
            </w:r>
            <w:proofErr w:type="gramEnd"/>
            <w:r w:rsidRPr="006D511D">
              <w:rPr>
                <w:rFonts w:asciiTheme="minorHAnsi" w:hAnsiTheme="minorHAnsi" w:cstheme="minorHAnsi"/>
                <w:sz w:val="22"/>
                <w:szCs w:val="22"/>
              </w:rPr>
              <w:t xml:space="preserve"> (last 2 terms)</w:t>
            </w:r>
          </w:p>
        </w:tc>
        <w:tc>
          <w:tcPr>
            <w:tcW w:w="1275" w:type="dxa"/>
          </w:tcPr>
          <w:p w14:paraId="20F7A9C6"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5838CE25"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16494AA5"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64C4231F" w14:textId="77777777" w:rsidTr="00AA4D06">
        <w:tc>
          <w:tcPr>
            <w:tcW w:w="1071" w:type="dxa"/>
          </w:tcPr>
          <w:p w14:paraId="57330BFD" w14:textId="77777777" w:rsidR="00AA4D06" w:rsidRPr="006D511D" w:rsidRDefault="00AA4D06" w:rsidP="00AA4D06">
            <w:pPr>
              <w:autoSpaceDE w:val="0"/>
              <w:autoSpaceDN w:val="0"/>
              <w:adjustRightInd w:val="0"/>
              <w:rPr>
                <w:rFonts w:asciiTheme="minorHAnsi" w:hAnsiTheme="minorHAnsi" w:cstheme="minorHAnsi"/>
                <w:b/>
                <w:sz w:val="22"/>
                <w:szCs w:val="22"/>
              </w:rPr>
            </w:pPr>
          </w:p>
        </w:tc>
        <w:tc>
          <w:tcPr>
            <w:tcW w:w="8171" w:type="dxa"/>
            <w:gridSpan w:val="4"/>
          </w:tcPr>
          <w:p w14:paraId="5C5FDD92" w14:textId="77777777" w:rsidR="00AA4D06" w:rsidRPr="006D511D" w:rsidRDefault="00AA4D06" w:rsidP="00AA4D06">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Diagnostic/Medical Reports</w:t>
            </w:r>
          </w:p>
        </w:tc>
      </w:tr>
      <w:tr w:rsidR="00AA4D06" w:rsidRPr="006D511D" w14:paraId="12D039A1" w14:textId="77777777" w:rsidTr="00AA4D06">
        <w:tc>
          <w:tcPr>
            <w:tcW w:w="1071" w:type="dxa"/>
          </w:tcPr>
          <w:p w14:paraId="53844A7B"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5</w:t>
            </w:r>
          </w:p>
        </w:tc>
        <w:tc>
          <w:tcPr>
            <w:tcW w:w="4101" w:type="dxa"/>
          </w:tcPr>
          <w:p w14:paraId="152A31F2"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CAMHS</w:t>
            </w:r>
          </w:p>
        </w:tc>
        <w:tc>
          <w:tcPr>
            <w:tcW w:w="1275" w:type="dxa"/>
          </w:tcPr>
          <w:p w14:paraId="0ECABB8D"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1289D143"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4C2DC44A"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31FDC34C" w14:textId="77777777" w:rsidTr="00AA4D06">
        <w:tc>
          <w:tcPr>
            <w:tcW w:w="1071" w:type="dxa"/>
          </w:tcPr>
          <w:p w14:paraId="593F9AC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6</w:t>
            </w:r>
          </w:p>
        </w:tc>
        <w:tc>
          <w:tcPr>
            <w:tcW w:w="4101" w:type="dxa"/>
          </w:tcPr>
          <w:p w14:paraId="78225E9F"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Hospital</w:t>
            </w:r>
          </w:p>
        </w:tc>
        <w:tc>
          <w:tcPr>
            <w:tcW w:w="1275" w:type="dxa"/>
          </w:tcPr>
          <w:p w14:paraId="5994E3C9"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275" w:type="dxa"/>
          </w:tcPr>
          <w:p w14:paraId="3FF370C2" w14:textId="77777777" w:rsidR="00AA4D06" w:rsidRPr="006D511D" w:rsidRDefault="00AA4D06" w:rsidP="00AA4D06">
            <w:pPr>
              <w:autoSpaceDE w:val="0"/>
              <w:autoSpaceDN w:val="0"/>
              <w:adjustRightInd w:val="0"/>
              <w:rPr>
                <w:rFonts w:asciiTheme="minorHAnsi" w:hAnsiTheme="minorHAnsi" w:cstheme="minorHAnsi"/>
                <w:sz w:val="22"/>
                <w:szCs w:val="22"/>
              </w:rPr>
            </w:pPr>
            <w:proofErr w:type="gramStart"/>
            <w:r w:rsidRPr="006D511D">
              <w:rPr>
                <w:rFonts w:asciiTheme="minorHAnsi" w:hAnsiTheme="minorHAnsi" w:cstheme="minorHAnsi"/>
                <w:sz w:val="22"/>
                <w:szCs w:val="22"/>
              </w:rPr>
              <w:t>none available</w:t>
            </w:r>
            <w:proofErr w:type="gramEnd"/>
          </w:p>
        </w:tc>
        <w:tc>
          <w:tcPr>
            <w:tcW w:w="1520" w:type="dxa"/>
          </w:tcPr>
          <w:p w14:paraId="79399B0A"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00C2C658" w14:textId="77777777" w:rsidTr="00AA4D06">
        <w:tc>
          <w:tcPr>
            <w:tcW w:w="1071" w:type="dxa"/>
          </w:tcPr>
          <w:p w14:paraId="6F3A0D67"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7</w:t>
            </w:r>
          </w:p>
        </w:tc>
        <w:tc>
          <w:tcPr>
            <w:tcW w:w="4101" w:type="dxa"/>
          </w:tcPr>
          <w:p w14:paraId="21211D9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CDT/MDT</w:t>
            </w:r>
          </w:p>
        </w:tc>
        <w:tc>
          <w:tcPr>
            <w:tcW w:w="1275" w:type="dxa"/>
          </w:tcPr>
          <w:p w14:paraId="0E79A073"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275" w:type="dxa"/>
          </w:tcPr>
          <w:p w14:paraId="6B0D06C9" w14:textId="77777777" w:rsidR="00AA4D06" w:rsidRPr="006D511D" w:rsidRDefault="00AA4D06" w:rsidP="00AA4D06">
            <w:pPr>
              <w:autoSpaceDE w:val="0"/>
              <w:autoSpaceDN w:val="0"/>
              <w:adjustRightInd w:val="0"/>
              <w:rPr>
                <w:rFonts w:asciiTheme="minorHAnsi" w:hAnsiTheme="minorHAnsi" w:cstheme="minorHAnsi"/>
                <w:sz w:val="22"/>
                <w:szCs w:val="22"/>
              </w:rPr>
            </w:pPr>
            <w:proofErr w:type="gramStart"/>
            <w:r w:rsidRPr="006D511D">
              <w:rPr>
                <w:rFonts w:asciiTheme="minorHAnsi" w:hAnsiTheme="minorHAnsi" w:cstheme="minorHAnsi"/>
                <w:sz w:val="22"/>
                <w:szCs w:val="22"/>
              </w:rPr>
              <w:t xml:space="preserve">none </w:t>
            </w:r>
            <w:r w:rsidR="00DE28C8" w:rsidRPr="006D511D">
              <w:rPr>
                <w:rFonts w:asciiTheme="minorHAnsi" w:hAnsiTheme="minorHAnsi" w:cstheme="minorHAnsi"/>
                <w:sz w:val="22"/>
                <w:szCs w:val="22"/>
              </w:rPr>
              <w:t>available</w:t>
            </w:r>
            <w:proofErr w:type="gramEnd"/>
          </w:p>
        </w:tc>
        <w:tc>
          <w:tcPr>
            <w:tcW w:w="1520" w:type="dxa"/>
          </w:tcPr>
          <w:p w14:paraId="6DCA30E5"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6B440D4F" w14:textId="77777777" w:rsidTr="00AA4D06">
        <w:tc>
          <w:tcPr>
            <w:tcW w:w="1071" w:type="dxa"/>
          </w:tcPr>
          <w:p w14:paraId="4B3FC8E7" w14:textId="77777777" w:rsidR="00AA4D06" w:rsidRPr="006D511D" w:rsidRDefault="00AA4D06" w:rsidP="00AA4D06">
            <w:pPr>
              <w:autoSpaceDE w:val="0"/>
              <w:autoSpaceDN w:val="0"/>
              <w:adjustRightInd w:val="0"/>
              <w:jc w:val="center"/>
              <w:rPr>
                <w:rFonts w:asciiTheme="minorHAnsi" w:hAnsiTheme="minorHAnsi" w:cstheme="minorHAnsi"/>
                <w:sz w:val="22"/>
                <w:szCs w:val="22"/>
              </w:rPr>
            </w:pPr>
          </w:p>
        </w:tc>
        <w:tc>
          <w:tcPr>
            <w:tcW w:w="8171" w:type="dxa"/>
            <w:gridSpan w:val="4"/>
          </w:tcPr>
          <w:p w14:paraId="690B22D4" w14:textId="77777777" w:rsidR="00AA4D06" w:rsidRPr="006D511D" w:rsidRDefault="00AA4D06" w:rsidP="00AA4D06">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Professional Reports</w:t>
            </w:r>
            <w:r w:rsidRPr="006D511D">
              <w:rPr>
                <w:rFonts w:asciiTheme="minorHAnsi" w:hAnsiTheme="minorHAnsi" w:cstheme="minorHAnsi"/>
                <w:sz w:val="22"/>
                <w:szCs w:val="22"/>
              </w:rPr>
              <w:t xml:space="preserve"> - (</w:t>
            </w:r>
            <w:r w:rsidRPr="006D511D">
              <w:rPr>
                <w:rFonts w:asciiTheme="minorHAnsi" w:hAnsiTheme="minorHAnsi" w:cstheme="minorHAnsi"/>
                <w:i/>
                <w:sz w:val="22"/>
                <w:szCs w:val="22"/>
              </w:rPr>
              <w:t>Must not be more than 6 months old for under 5’s or 12months old for over 5’s</w:t>
            </w:r>
            <w:r w:rsidRPr="006D511D">
              <w:rPr>
                <w:rFonts w:asciiTheme="minorHAnsi" w:hAnsiTheme="minorHAnsi" w:cstheme="minorHAnsi"/>
                <w:sz w:val="22"/>
                <w:szCs w:val="22"/>
              </w:rPr>
              <w:t xml:space="preserve">) </w:t>
            </w:r>
          </w:p>
        </w:tc>
      </w:tr>
      <w:tr w:rsidR="00AA4D06" w:rsidRPr="006D511D" w14:paraId="7533E709" w14:textId="77777777" w:rsidTr="00AA4D06">
        <w:tc>
          <w:tcPr>
            <w:tcW w:w="1071" w:type="dxa"/>
          </w:tcPr>
          <w:p w14:paraId="2CBF77ED"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8</w:t>
            </w:r>
          </w:p>
        </w:tc>
        <w:tc>
          <w:tcPr>
            <w:tcW w:w="4101" w:type="dxa"/>
          </w:tcPr>
          <w:p w14:paraId="48688C0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Educational Psychology</w:t>
            </w:r>
          </w:p>
        </w:tc>
        <w:tc>
          <w:tcPr>
            <w:tcW w:w="1275" w:type="dxa"/>
          </w:tcPr>
          <w:p w14:paraId="6DD1971A"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1C9EAC1F"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0E3DD57D"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2329442D" w14:textId="77777777" w:rsidTr="00AA4D06">
        <w:tc>
          <w:tcPr>
            <w:tcW w:w="1071" w:type="dxa"/>
          </w:tcPr>
          <w:p w14:paraId="6333412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9</w:t>
            </w:r>
          </w:p>
        </w:tc>
        <w:tc>
          <w:tcPr>
            <w:tcW w:w="4101" w:type="dxa"/>
          </w:tcPr>
          <w:p w14:paraId="40582D65"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Speech and Language Therapy</w:t>
            </w:r>
          </w:p>
          <w:p w14:paraId="11D25190" w14:textId="77777777" w:rsidR="00AA4D06" w:rsidRPr="006D511D" w:rsidRDefault="00AA4D06" w:rsidP="00AA4D06">
            <w:pPr>
              <w:autoSpaceDE w:val="0"/>
              <w:autoSpaceDN w:val="0"/>
              <w:adjustRightInd w:val="0"/>
              <w:rPr>
                <w:rFonts w:asciiTheme="minorHAnsi" w:hAnsiTheme="minorHAnsi" w:cstheme="minorHAnsi"/>
                <w:i/>
                <w:sz w:val="22"/>
                <w:szCs w:val="22"/>
              </w:rPr>
            </w:pPr>
            <w:r w:rsidRPr="006D511D">
              <w:rPr>
                <w:rFonts w:asciiTheme="minorHAnsi" w:hAnsiTheme="minorHAnsi" w:cstheme="minorHAnsi"/>
                <w:i/>
                <w:sz w:val="22"/>
                <w:szCs w:val="22"/>
              </w:rPr>
              <w:t>(Must be included if there is a therapeutic need)</w:t>
            </w:r>
          </w:p>
        </w:tc>
        <w:tc>
          <w:tcPr>
            <w:tcW w:w="1275" w:type="dxa"/>
          </w:tcPr>
          <w:p w14:paraId="4C8FBAEF"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41033073"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32668C83"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556E1893" w14:textId="77777777" w:rsidTr="00AA4D06">
        <w:tc>
          <w:tcPr>
            <w:tcW w:w="1071" w:type="dxa"/>
          </w:tcPr>
          <w:p w14:paraId="012929E0"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10</w:t>
            </w:r>
          </w:p>
        </w:tc>
        <w:tc>
          <w:tcPr>
            <w:tcW w:w="4101" w:type="dxa"/>
          </w:tcPr>
          <w:p w14:paraId="23381A58"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Occupational Therapy</w:t>
            </w:r>
          </w:p>
        </w:tc>
        <w:tc>
          <w:tcPr>
            <w:tcW w:w="1275" w:type="dxa"/>
          </w:tcPr>
          <w:p w14:paraId="3A575CA4"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275" w:type="dxa"/>
          </w:tcPr>
          <w:p w14:paraId="4489C72C"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N/A</w:t>
            </w:r>
          </w:p>
        </w:tc>
        <w:tc>
          <w:tcPr>
            <w:tcW w:w="1520" w:type="dxa"/>
          </w:tcPr>
          <w:p w14:paraId="74AABEFE"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207C41CC" w14:textId="77777777" w:rsidTr="00AA4D06">
        <w:tc>
          <w:tcPr>
            <w:tcW w:w="1071" w:type="dxa"/>
          </w:tcPr>
          <w:p w14:paraId="7BB19471"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11</w:t>
            </w:r>
          </w:p>
        </w:tc>
        <w:tc>
          <w:tcPr>
            <w:tcW w:w="4101" w:type="dxa"/>
          </w:tcPr>
          <w:p w14:paraId="6698B978"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Any other relevant reports</w:t>
            </w:r>
          </w:p>
        </w:tc>
        <w:tc>
          <w:tcPr>
            <w:tcW w:w="1275" w:type="dxa"/>
          </w:tcPr>
          <w:p w14:paraId="0C102BB4"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Yes</w:t>
            </w:r>
          </w:p>
        </w:tc>
        <w:tc>
          <w:tcPr>
            <w:tcW w:w="1275" w:type="dxa"/>
          </w:tcPr>
          <w:p w14:paraId="63695C93"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520" w:type="dxa"/>
          </w:tcPr>
          <w:p w14:paraId="5C11587B"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398681AA" w14:textId="77777777" w:rsidTr="00AA4D06">
        <w:tc>
          <w:tcPr>
            <w:tcW w:w="1071" w:type="dxa"/>
          </w:tcPr>
          <w:p w14:paraId="59F50427"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8171" w:type="dxa"/>
            <w:gridSpan w:val="4"/>
          </w:tcPr>
          <w:p w14:paraId="27AD2C3A" w14:textId="77777777" w:rsidR="00AA4D06" w:rsidRPr="006D511D" w:rsidRDefault="00AA4D06" w:rsidP="00AA4D06">
            <w:pPr>
              <w:autoSpaceDE w:val="0"/>
              <w:autoSpaceDN w:val="0"/>
              <w:adjustRightInd w:val="0"/>
              <w:jc w:val="center"/>
              <w:rPr>
                <w:rFonts w:asciiTheme="minorHAnsi" w:hAnsiTheme="minorHAnsi" w:cstheme="minorHAnsi"/>
                <w:sz w:val="22"/>
                <w:szCs w:val="22"/>
              </w:rPr>
            </w:pPr>
            <w:r w:rsidRPr="006D511D">
              <w:rPr>
                <w:rFonts w:asciiTheme="minorHAnsi" w:hAnsiTheme="minorHAnsi" w:cstheme="minorHAnsi"/>
                <w:b/>
                <w:sz w:val="22"/>
                <w:szCs w:val="22"/>
              </w:rPr>
              <w:t>Social Care Reports</w:t>
            </w:r>
          </w:p>
        </w:tc>
      </w:tr>
      <w:tr w:rsidR="00AA4D06" w:rsidRPr="006D511D" w14:paraId="36404A64" w14:textId="77777777" w:rsidTr="00AA4D06">
        <w:tc>
          <w:tcPr>
            <w:tcW w:w="1071" w:type="dxa"/>
          </w:tcPr>
          <w:p w14:paraId="7829335E"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12</w:t>
            </w:r>
          </w:p>
        </w:tc>
        <w:tc>
          <w:tcPr>
            <w:tcW w:w="4101" w:type="dxa"/>
          </w:tcPr>
          <w:p w14:paraId="5FA48A78"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Care Plans</w:t>
            </w:r>
            <w:r w:rsidRPr="006D511D">
              <w:rPr>
                <w:rFonts w:asciiTheme="minorHAnsi" w:hAnsiTheme="minorHAnsi" w:cstheme="minorHAnsi"/>
                <w:b/>
                <w:sz w:val="22"/>
                <w:szCs w:val="22"/>
              </w:rPr>
              <w:t xml:space="preserve"> for CIN/CP</w:t>
            </w:r>
          </w:p>
        </w:tc>
        <w:tc>
          <w:tcPr>
            <w:tcW w:w="1275" w:type="dxa"/>
          </w:tcPr>
          <w:p w14:paraId="4660F808"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275" w:type="dxa"/>
          </w:tcPr>
          <w:p w14:paraId="11182DF7"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N/A</w:t>
            </w:r>
          </w:p>
        </w:tc>
        <w:tc>
          <w:tcPr>
            <w:tcW w:w="1520" w:type="dxa"/>
          </w:tcPr>
          <w:p w14:paraId="67A81526" w14:textId="77777777" w:rsidR="00AA4D06" w:rsidRPr="006D511D" w:rsidRDefault="00AA4D06" w:rsidP="00AA4D06">
            <w:pPr>
              <w:autoSpaceDE w:val="0"/>
              <w:autoSpaceDN w:val="0"/>
              <w:adjustRightInd w:val="0"/>
              <w:rPr>
                <w:rFonts w:asciiTheme="minorHAnsi" w:hAnsiTheme="minorHAnsi" w:cstheme="minorHAnsi"/>
                <w:sz w:val="22"/>
                <w:szCs w:val="22"/>
              </w:rPr>
            </w:pPr>
          </w:p>
        </w:tc>
      </w:tr>
      <w:tr w:rsidR="00AA4D06" w:rsidRPr="006D511D" w14:paraId="294471AE" w14:textId="77777777" w:rsidTr="00AA4D06">
        <w:tc>
          <w:tcPr>
            <w:tcW w:w="1071" w:type="dxa"/>
          </w:tcPr>
          <w:p w14:paraId="5B72B445"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13</w:t>
            </w:r>
          </w:p>
        </w:tc>
        <w:tc>
          <w:tcPr>
            <w:tcW w:w="4101" w:type="dxa"/>
          </w:tcPr>
          <w:p w14:paraId="5A7AA204"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 xml:space="preserve">Minutes of meetings i.e. TAC </w:t>
            </w:r>
            <w:r w:rsidR="00DE28C8" w:rsidRPr="006D511D">
              <w:rPr>
                <w:rFonts w:asciiTheme="minorHAnsi" w:hAnsiTheme="minorHAnsi" w:cstheme="minorHAnsi"/>
                <w:sz w:val="22"/>
                <w:szCs w:val="22"/>
              </w:rPr>
              <w:t>etc.</w:t>
            </w:r>
          </w:p>
        </w:tc>
        <w:tc>
          <w:tcPr>
            <w:tcW w:w="1275" w:type="dxa"/>
          </w:tcPr>
          <w:p w14:paraId="2DA66353" w14:textId="77777777" w:rsidR="00AA4D06" w:rsidRPr="006D511D" w:rsidRDefault="00AA4D06" w:rsidP="00AA4D06">
            <w:pPr>
              <w:autoSpaceDE w:val="0"/>
              <w:autoSpaceDN w:val="0"/>
              <w:adjustRightInd w:val="0"/>
              <w:rPr>
                <w:rFonts w:asciiTheme="minorHAnsi" w:hAnsiTheme="minorHAnsi" w:cstheme="minorHAnsi"/>
                <w:sz w:val="22"/>
                <w:szCs w:val="22"/>
              </w:rPr>
            </w:pPr>
          </w:p>
        </w:tc>
        <w:tc>
          <w:tcPr>
            <w:tcW w:w="1275" w:type="dxa"/>
          </w:tcPr>
          <w:p w14:paraId="633D21E5" w14:textId="77777777" w:rsidR="00AA4D06" w:rsidRPr="006D511D" w:rsidRDefault="00AA4D06" w:rsidP="00AA4D06">
            <w:pPr>
              <w:autoSpaceDE w:val="0"/>
              <w:autoSpaceDN w:val="0"/>
              <w:adjustRightInd w:val="0"/>
              <w:rPr>
                <w:rFonts w:asciiTheme="minorHAnsi" w:hAnsiTheme="minorHAnsi" w:cstheme="minorHAnsi"/>
                <w:sz w:val="22"/>
                <w:szCs w:val="22"/>
              </w:rPr>
            </w:pPr>
            <w:r w:rsidRPr="006D511D">
              <w:rPr>
                <w:rFonts w:asciiTheme="minorHAnsi" w:hAnsiTheme="minorHAnsi" w:cstheme="minorHAnsi"/>
                <w:sz w:val="22"/>
                <w:szCs w:val="22"/>
              </w:rPr>
              <w:t>N/A</w:t>
            </w:r>
          </w:p>
        </w:tc>
        <w:tc>
          <w:tcPr>
            <w:tcW w:w="1520" w:type="dxa"/>
          </w:tcPr>
          <w:p w14:paraId="3B4A379E" w14:textId="77777777" w:rsidR="00AA4D06" w:rsidRPr="006D511D" w:rsidRDefault="00AA4D06" w:rsidP="00AA4D06">
            <w:pPr>
              <w:autoSpaceDE w:val="0"/>
              <w:autoSpaceDN w:val="0"/>
              <w:adjustRightInd w:val="0"/>
              <w:rPr>
                <w:rFonts w:asciiTheme="minorHAnsi" w:hAnsiTheme="minorHAnsi" w:cstheme="minorHAnsi"/>
                <w:sz w:val="22"/>
                <w:szCs w:val="22"/>
              </w:rPr>
            </w:pPr>
          </w:p>
        </w:tc>
      </w:tr>
    </w:tbl>
    <w:p w14:paraId="41C9EC6A" w14:textId="77777777" w:rsidR="00D31530" w:rsidRPr="006D511D" w:rsidRDefault="00D31530" w:rsidP="008937C5">
      <w:pPr>
        <w:spacing w:before="0" w:after="0"/>
        <w:rPr>
          <w:rFonts w:asciiTheme="minorHAnsi" w:hAnsiTheme="minorHAnsi" w:cstheme="minorHAnsi"/>
          <w:sz w:val="22"/>
          <w:szCs w:val="22"/>
        </w:rPr>
      </w:pPr>
    </w:p>
    <w:p w14:paraId="7A7F6DEE" w14:textId="77777777" w:rsidR="00D31530" w:rsidRPr="006D511D" w:rsidRDefault="00D31530">
      <w:pPr>
        <w:spacing w:before="0" w:after="0"/>
        <w:rPr>
          <w:rFonts w:asciiTheme="minorHAnsi" w:hAnsiTheme="minorHAnsi" w:cstheme="minorHAnsi"/>
          <w:sz w:val="22"/>
          <w:szCs w:val="22"/>
        </w:rPr>
      </w:pPr>
    </w:p>
    <w:sectPr w:rsidR="00D31530" w:rsidRPr="006D511D" w:rsidSect="00AA4D06">
      <w:pgSz w:w="11906" w:h="16838"/>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FFF6" w14:textId="77777777" w:rsidR="0019387F" w:rsidRDefault="0019387F">
      <w:r>
        <w:separator/>
      </w:r>
    </w:p>
  </w:endnote>
  <w:endnote w:type="continuationSeparator" w:id="0">
    <w:p w14:paraId="367DD12F" w14:textId="77777777" w:rsidR="0019387F" w:rsidRDefault="0019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da-LightItalic">
    <w:altName w:val="Agenda Light"/>
    <w:panose1 w:val="00000000000000000000"/>
    <w:charset w:val="4D"/>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genda-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140020"/>
      <w:docPartObj>
        <w:docPartGallery w:val="Page Numbers (Bottom of Page)"/>
        <w:docPartUnique/>
      </w:docPartObj>
    </w:sdtPr>
    <w:sdtEndPr>
      <w:rPr>
        <w:noProof/>
      </w:rPr>
    </w:sdtEndPr>
    <w:sdtContent>
      <w:p w14:paraId="68D036C1" w14:textId="77777777" w:rsidR="00D31530" w:rsidRDefault="00D31530">
        <w:pPr>
          <w:pStyle w:val="Footer"/>
          <w:jc w:val="center"/>
        </w:pPr>
        <w:r>
          <w:fldChar w:fldCharType="begin"/>
        </w:r>
        <w:r>
          <w:instrText xml:space="preserve"> PAGE   \* MERGEFORMAT </w:instrText>
        </w:r>
        <w:r>
          <w:fldChar w:fldCharType="separate"/>
        </w:r>
        <w:r w:rsidR="008363C9">
          <w:rPr>
            <w:noProof/>
          </w:rPr>
          <w:t>1</w:t>
        </w:r>
        <w:r>
          <w:rPr>
            <w:noProof/>
          </w:rPr>
          <w:fldChar w:fldCharType="end"/>
        </w:r>
      </w:p>
    </w:sdtContent>
  </w:sdt>
  <w:p w14:paraId="16D173D7" w14:textId="77777777" w:rsidR="00D31530" w:rsidRDefault="00D3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E261" w14:textId="77777777" w:rsidR="0019387F" w:rsidRDefault="0019387F">
      <w:r>
        <w:separator/>
      </w:r>
    </w:p>
  </w:footnote>
  <w:footnote w:type="continuationSeparator" w:id="0">
    <w:p w14:paraId="2E6200DE" w14:textId="77777777" w:rsidR="0019387F" w:rsidRDefault="0019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3857" w14:textId="77777777" w:rsidR="000212AE" w:rsidRDefault="000212AE" w:rsidP="00EF4741">
    <w:pPr>
      <w:ind w:left="3600"/>
      <w:rPr>
        <w:b/>
        <w:noProof/>
        <w:color w:val="00B050"/>
        <w:sz w:val="36"/>
        <w:szCs w:val="36"/>
      </w:rPr>
    </w:pPr>
    <w:r w:rsidRPr="000212AE">
      <w:rPr>
        <w:b/>
        <w:noProof/>
        <w:color w:val="00B050"/>
        <w:sz w:val="36"/>
        <w:szCs w:val="36"/>
      </w:rPr>
      <w:t xml:space="preserve">Waltham Forest SEND Service </w:t>
    </w:r>
  </w:p>
  <w:p w14:paraId="675968ED" w14:textId="77777777" w:rsidR="00D31530" w:rsidRPr="009468A4" w:rsidRDefault="00D31530" w:rsidP="00EF4741">
    <w:pPr>
      <w:ind w:left="3600"/>
      <w:rPr>
        <w:b/>
        <w:color w:val="4F6228"/>
        <w:sz w:val="22"/>
        <w:szCs w:val="22"/>
      </w:rPr>
    </w:pPr>
    <w:r>
      <w:rPr>
        <w:b/>
        <w:noProof/>
        <w:color w:val="4F81BD" w:themeColor="accent1"/>
        <w:sz w:val="22"/>
        <w:szCs w:val="22"/>
      </w:rPr>
      <w:t>EHC Assessment Request and request to Issue an EHCP following a EHC needs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B85C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347B4"/>
    <w:multiLevelType w:val="hybridMultilevel"/>
    <w:tmpl w:val="2B8C1956"/>
    <w:lvl w:ilvl="0" w:tplc="602E257C">
      <w:start w:val="1"/>
      <w:numFmt w:val="bullet"/>
      <w:pStyle w:val="LSCsub-bullets"/>
      <w:lvlText w:val=""/>
      <w:lvlJc w:val="left"/>
      <w:pPr>
        <w:tabs>
          <w:tab w:val="num" w:pos="1191"/>
        </w:tabs>
        <w:ind w:left="1588" w:hanging="45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8782B"/>
    <w:multiLevelType w:val="hybridMultilevel"/>
    <w:tmpl w:val="9F7861A8"/>
    <w:lvl w:ilvl="0" w:tplc="08090001">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E502D"/>
    <w:multiLevelType w:val="hybridMultilevel"/>
    <w:tmpl w:val="32CE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51866"/>
    <w:multiLevelType w:val="hybridMultilevel"/>
    <w:tmpl w:val="96E8B448"/>
    <w:lvl w:ilvl="0" w:tplc="C3C62CB8">
      <w:start w:val="1"/>
      <w:numFmt w:val="bullet"/>
      <w:pStyle w:val="LSCbullets"/>
      <w:lvlText w:val=""/>
      <w:lvlJc w:val="left"/>
      <w:pPr>
        <w:tabs>
          <w:tab w:val="num" w:pos="1071"/>
        </w:tabs>
        <w:ind w:left="1014" w:hanging="510"/>
      </w:pPr>
      <w:rPr>
        <w:rFonts w:ascii="Symbol" w:hAnsi="Symbol" w:hint="default"/>
        <w:sz w:val="20"/>
      </w:rPr>
    </w:lvl>
    <w:lvl w:ilvl="1" w:tplc="08090019" w:tentative="1">
      <w:start w:val="1"/>
      <w:numFmt w:val="lowerLetter"/>
      <w:lvlText w:val="%2."/>
      <w:lvlJc w:val="left"/>
      <w:pPr>
        <w:tabs>
          <w:tab w:val="num" w:pos="2433"/>
        </w:tabs>
        <w:ind w:left="2433" w:hanging="360"/>
      </w:pPr>
      <w:rPr>
        <w:rFonts w:cs="Times New Roman"/>
      </w:rPr>
    </w:lvl>
    <w:lvl w:ilvl="2" w:tplc="0809001B" w:tentative="1">
      <w:start w:val="1"/>
      <w:numFmt w:val="lowerRoman"/>
      <w:lvlText w:val="%3."/>
      <w:lvlJc w:val="right"/>
      <w:pPr>
        <w:tabs>
          <w:tab w:val="num" w:pos="3153"/>
        </w:tabs>
        <w:ind w:left="3153" w:hanging="180"/>
      </w:pPr>
      <w:rPr>
        <w:rFonts w:cs="Times New Roman"/>
      </w:rPr>
    </w:lvl>
    <w:lvl w:ilvl="3" w:tplc="0809000F" w:tentative="1">
      <w:start w:val="1"/>
      <w:numFmt w:val="decimal"/>
      <w:lvlText w:val="%4."/>
      <w:lvlJc w:val="left"/>
      <w:pPr>
        <w:tabs>
          <w:tab w:val="num" w:pos="3873"/>
        </w:tabs>
        <w:ind w:left="3873" w:hanging="360"/>
      </w:pPr>
      <w:rPr>
        <w:rFonts w:cs="Times New Roman"/>
      </w:rPr>
    </w:lvl>
    <w:lvl w:ilvl="4" w:tplc="08090019" w:tentative="1">
      <w:start w:val="1"/>
      <w:numFmt w:val="lowerLetter"/>
      <w:lvlText w:val="%5."/>
      <w:lvlJc w:val="left"/>
      <w:pPr>
        <w:tabs>
          <w:tab w:val="num" w:pos="4593"/>
        </w:tabs>
        <w:ind w:left="4593" w:hanging="360"/>
      </w:pPr>
      <w:rPr>
        <w:rFonts w:cs="Times New Roman"/>
      </w:rPr>
    </w:lvl>
    <w:lvl w:ilvl="5" w:tplc="0809001B" w:tentative="1">
      <w:start w:val="1"/>
      <w:numFmt w:val="lowerRoman"/>
      <w:lvlText w:val="%6."/>
      <w:lvlJc w:val="right"/>
      <w:pPr>
        <w:tabs>
          <w:tab w:val="num" w:pos="5313"/>
        </w:tabs>
        <w:ind w:left="5313" w:hanging="180"/>
      </w:pPr>
      <w:rPr>
        <w:rFonts w:cs="Times New Roman"/>
      </w:rPr>
    </w:lvl>
    <w:lvl w:ilvl="6" w:tplc="0809000F" w:tentative="1">
      <w:start w:val="1"/>
      <w:numFmt w:val="decimal"/>
      <w:lvlText w:val="%7."/>
      <w:lvlJc w:val="left"/>
      <w:pPr>
        <w:tabs>
          <w:tab w:val="num" w:pos="6033"/>
        </w:tabs>
        <w:ind w:left="6033" w:hanging="360"/>
      </w:pPr>
      <w:rPr>
        <w:rFonts w:cs="Times New Roman"/>
      </w:rPr>
    </w:lvl>
    <w:lvl w:ilvl="7" w:tplc="08090019" w:tentative="1">
      <w:start w:val="1"/>
      <w:numFmt w:val="lowerLetter"/>
      <w:lvlText w:val="%8."/>
      <w:lvlJc w:val="left"/>
      <w:pPr>
        <w:tabs>
          <w:tab w:val="num" w:pos="6753"/>
        </w:tabs>
        <w:ind w:left="6753" w:hanging="360"/>
      </w:pPr>
      <w:rPr>
        <w:rFonts w:cs="Times New Roman"/>
      </w:rPr>
    </w:lvl>
    <w:lvl w:ilvl="8" w:tplc="0809001B" w:tentative="1">
      <w:start w:val="1"/>
      <w:numFmt w:val="lowerRoman"/>
      <w:lvlText w:val="%9."/>
      <w:lvlJc w:val="right"/>
      <w:pPr>
        <w:tabs>
          <w:tab w:val="num" w:pos="7473"/>
        </w:tabs>
        <w:ind w:left="7473" w:hanging="180"/>
      </w:pPr>
      <w:rPr>
        <w:rFonts w:cs="Times New Roman"/>
      </w:rPr>
    </w:lvl>
  </w:abstractNum>
  <w:abstractNum w:abstractNumId="5" w15:restartNumberingAfterBreak="0">
    <w:nsid w:val="0E9F254B"/>
    <w:multiLevelType w:val="hybridMultilevel"/>
    <w:tmpl w:val="239EE740"/>
    <w:lvl w:ilvl="0" w:tplc="2AAC5AC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7" w15:restartNumberingAfterBreak="0">
    <w:nsid w:val="258B0575"/>
    <w:multiLevelType w:val="hybridMultilevel"/>
    <w:tmpl w:val="5E5E96A6"/>
    <w:lvl w:ilvl="0" w:tplc="01927A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5654D"/>
    <w:multiLevelType w:val="hybridMultilevel"/>
    <w:tmpl w:val="EA660950"/>
    <w:lvl w:ilvl="0" w:tplc="0B8C432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261E3"/>
    <w:multiLevelType w:val="hybridMultilevel"/>
    <w:tmpl w:val="330E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E4AD0"/>
    <w:multiLevelType w:val="hybridMultilevel"/>
    <w:tmpl w:val="8E5A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105CA"/>
    <w:multiLevelType w:val="hybridMultilevel"/>
    <w:tmpl w:val="987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47D44"/>
    <w:multiLevelType w:val="hybridMultilevel"/>
    <w:tmpl w:val="DCCAC694"/>
    <w:lvl w:ilvl="0" w:tplc="FE5241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9E7339"/>
    <w:multiLevelType w:val="multilevel"/>
    <w:tmpl w:val="E7F09206"/>
    <w:lvl w:ilvl="0">
      <w:start w:val="1"/>
      <w:numFmt w:val="decimal"/>
      <w:lvlText w:val="%1"/>
      <w:lvlJc w:val="left"/>
      <w:pPr>
        <w:tabs>
          <w:tab w:val="num" w:pos="720"/>
        </w:tabs>
        <w:ind w:left="648" w:hanging="648"/>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648" w:hanging="648"/>
      </w:pPr>
      <w:rPr>
        <w:rFonts w:cs="Times New Roman" w:hint="default"/>
        <w:b w:val="0"/>
        <w:sz w:val="24"/>
      </w:rPr>
    </w:lvl>
    <w:lvl w:ilvl="3">
      <w:start w:val="1"/>
      <w:numFmt w:val="decimal"/>
      <w:lvlText w:val="%4."/>
      <w:lvlJc w:val="left"/>
      <w:pPr>
        <w:tabs>
          <w:tab w:val="num" w:pos="2880"/>
        </w:tabs>
        <w:ind w:left="2880" w:hanging="360"/>
      </w:pPr>
      <w:rPr>
        <w:rFonts w:cs="Times New Roman" w:hint="default"/>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7885390"/>
    <w:multiLevelType w:val="hybridMultilevel"/>
    <w:tmpl w:val="3D02ED14"/>
    <w:lvl w:ilvl="0" w:tplc="979E0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E5752"/>
    <w:multiLevelType w:val="hybridMultilevel"/>
    <w:tmpl w:val="D6A89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91667"/>
    <w:multiLevelType w:val="multilevel"/>
    <w:tmpl w:val="316A3B92"/>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8" w15:restartNumberingAfterBreak="0">
    <w:nsid w:val="7E426C99"/>
    <w:multiLevelType w:val="hybridMultilevel"/>
    <w:tmpl w:val="E7F09206"/>
    <w:lvl w:ilvl="0" w:tplc="E8546F36">
      <w:start w:val="1"/>
      <w:numFmt w:val="decimal"/>
      <w:lvlText w:val="%1"/>
      <w:lvlJc w:val="left"/>
      <w:pPr>
        <w:tabs>
          <w:tab w:val="num" w:pos="720"/>
        </w:tabs>
        <w:ind w:left="648" w:hanging="648"/>
      </w:pPr>
      <w:rPr>
        <w:rFonts w:cs="Times New Roman" w:hint="default"/>
        <w:sz w:val="24"/>
      </w:rPr>
    </w:lvl>
    <w:lvl w:ilvl="1" w:tplc="08090019">
      <w:start w:val="1"/>
      <w:numFmt w:val="lowerLetter"/>
      <w:lvlText w:val="%2."/>
      <w:lvlJc w:val="left"/>
      <w:pPr>
        <w:tabs>
          <w:tab w:val="num" w:pos="1440"/>
        </w:tabs>
        <w:ind w:left="1440" w:hanging="360"/>
      </w:pPr>
      <w:rPr>
        <w:rFonts w:cs="Times New Roman"/>
      </w:rPr>
    </w:lvl>
    <w:lvl w:ilvl="2" w:tplc="94D42246">
      <w:start w:val="1"/>
      <w:numFmt w:val="decimal"/>
      <w:pStyle w:val="LSCnumberedpara"/>
      <w:lvlText w:val="%3"/>
      <w:lvlJc w:val="left"/>
      <w:pPr>
        <w:tabs>
          <w:tab w:val="num" w:pos="720"/>
        </w:tabs>
        <w:ind w:left="648" w:hanging="648"/>
      </w:pPr>
      <w:rPr>
        <w:rFonts w:cs="Times New Roman" w:hint="default"/>
        <w:b w:val="0"/>
        <w:sz w:val="24"/>
      </w:rPr>
    </w:lvl>
    <w:lvl w:ilvl="3" w:tplc="0809000F">
      <w:start w:val="1"/>
      <w:numFmt w:val="decimal"/>
      <w:lvlText w:val="%4."/>
      <w:lvlJc w:val="left"/>
      <w:pPr>
        <w:tabs>
          <w:tab w:val="num" w:pos="2880"/>
        </w:tabs>
        <w:ind w:left="2880" w:hanging="360"/>
      </w:pPr>
      <w:rPr>
        <w:rFonts w:cs="Times New Roman" w:hint="default"/>
        <w:sz w:val="24"/>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832A6A"/>
    <w:multiLevelType w:val="hybridMultilevel"/>
    <w:tmpl w:val="A0B86410"/>
    <w:lvl w:ilvl="0" w:tplc="E8546F36">
      <w:start w:val="1"/>
      <w:numFmt w:val="decimal"/>
      <w:lvlText w:val="%1"/>
      <w:lvlJc w:val="left"/>
      <w:pPr>
        <w:tabs>
          <w:tab w:val="num" w:pos="720"/>
        </w:tabs>
        <w:ind w:left="648" w:hanging="648"/>
      </w:pPr>
      <w:rPr>
        <w:rFonts w:cs="Times New Roman" w:hint="default"/>
        <w:sz w:val="24"/>
      </w:rPr>
    </w:lvl>
    <w:lvl w:ilvl="1" w:tplc="08090019">
      <w:start w:val="1"/>
      <w:numFmt w:val="lowerLetter"/>
      <w:lvlText w:val="%2."/>
      <w:lvlJc w:val="left"/>
      <w:pPr>
        <w:tabs>
          <w:tab w:val="num" w:pos="1440"/>
        </w:tabs>
        <w:ind w:left="1440" w:hanging="360"/>
      </w:pPr>
      <w:rPr>
        <w:rFonts w:cs="Times New Roman"/>
      </w:rPr>
    </w:lvl>
    <w:lvl w:ilvl="2" w:tplc="1BAE2CFE">
      <w:start w:val="1"/>
      <w:numFmt w:val="bullet"/>
      <w:lvlText w:val=""/>
      <w:lvlJc w:val="left"/>
      <w:pPr>
        <w:tabs>
          <w:tab w:val="num" w:pos="360"/>
        </w:tabs>
        <w:ind w:left="360" w:hanging="360"/>
      </w:pPr>
      <w:rPr>
        <w:rFonts w:ascii="Symbol" w:hAnsi="Symbol" w:hint="default"/>
        <w:color w:val="auto"/>
        <w:sz w:val="24"/>
      </w:rPr>
    </w:lvl>
    <w:lvl w:ilvl="3" w:tplc="0809000F">
      <w:start w:val="1"/>
      <w:numFmt w:val="decimal"/>
      <w:lvlText w:val="%4."/>
      <w:lvlJc w:val="left"/>
      <w:pPr>
        <w:tabs>
          <w:tab w:val="num" w:pos="2880"/>
        </w:tabs>
        <w:ind w:left="2880" w:hanging="360"/>
      </w:pPr>
      <w:rPr>
        <w:rFonts w:cs="Times New Roman" w:hint="default"/>
        <w:sz w:val="24"/>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18"/>
  </w:num>
  <w:num w:numId="5">
    <w:abstractNumId w:val="4"/>
  </w:num>
  <w:num w:numId="6">
    <w:abstractNumId w:val="19"/>
  </w:num>
  <w:num w:numId="7">
    <w:abstractNumId w:val="13"/>
  </w:num>
  <w:num w:numId="8">
    <w:abstractNumId w:val="17"/>
  </w:num>
  <w:num w:numId="9">
    <w:abstractNumId w:val="6"/>
  </w:num>
  <w:num w:numId="10">
    <w:abstractNumId w:val="8"/>
  </w:num>
  <w:num w:numId="11">
    <w:abstractNumId w:val="14"/>
  </w:num>
  <w:num w:numId="12">
    <w:abstractNumId w:val="10"/>
  </w:num>
  <w:num w:numId="13">
    <w:abstractNumId w:val="12"/>
  </w:num>
  <w:num w:numId="14">
    <w:abstractNumId w:val="5"/>
  </w:num>
  <w:num w:numId="15">
    <w:abstractNumId w:val="2"/>
  </w:num>
  <w:num w:numId="16">
    <w:abstractNumId w:val="0"/>
  </w:num>
  <w:num w:numId="17">
    <w:abstractNumId w:val="16"/>
  </w:num>
  <w:num w:numId="18">
    <w:abstractNumId w:val="9"/>
  </w:num>
  <w:num w:numId="19">
    <w:abstractNumId w:val="11"/>
  </w:num>
  <w:num w:numId="20">
    <w:abstractNumId w:val="15"/>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1D"/>
    <w:rsid w:val="00004495"/>
    <w:rsid w:val="000076BF"/>
    <w:rsid w:val="000135FC"/>
    <w:rsid w:val="00014F60"/>
    <w:rsid w:val="0001633F"/>
    <w:rsid w:val="00016CBF"/>
    <w:rsid w:val="00017372"/>
    <w:rsid w:val="00020D82"/>
    <w:rsid w:val="000212AE"/>
    <w:rsid w:val="00021369"/>
    <w:rsid w:val="000321E3"/>
    <w:rsid w:val="0004044E"/>
    <w:rsid w:val="00040A4C"/>
    <w:rsid w:val="0004183F"/>
    <w:rsid w:val="00041C1D"/>
    <w:rsid w:val="00055C1A"/>
    <w:rsid w:val="0005707F"/>
    <w:rsid w:val="00062424"/>
    <w:rsid w:val="00062DFC"/>
    <w:rsid w:val="0006602A"/>
    <w:rsid w:val="00084713"/>
    <w:rsid w:val="00092ADA"/>
    <w:rsid w:val="000A5A2C"/>
    <w:rsid w:val="000C60D1"/>
    <w:rsid w:val="000D5C95"/>
    <w:rsid w:val="000D6C62"/>
    <w:rsid w:val="000E4DB6"/>
    <w:rsid w:val="000E6DE5"/>
    <w:rsid w:val="0010000E"/>
    <w:rsid w:val="0010394F"/>
    <w:rsid w:val="00107825"/>
    <w:rsid w:val="00107905"/>
    <w:rsid w:val="00107D73"/>
    <w:rsid w:val="00107F03"/>
    <w:rsid w:val="001101E1"/>
    <w:rsid w:val="00114378"/>
    <w:rsid w:val="0012148D"/>
    <w:rsid w:val="00122094"/>
    <w:rsid w:val="001243C1"/>
    <w:rsid w:val="00124E5F"/>
    <w:rsid w:val="00127540"/>
    <w:rsid w:val="00152B33"/>
    <w:rsid w:val="001628FD"/>
    <w:rsid w:val="001631EA"/>
    <w:rsid w:val="0019387F"/>
    <w:rsid w:val="001A03B6"/>
    <w:rsid w:val="001B6596"/>
    <w:rsid w:val="001D5F70"/>
    <w:rsid w:val="001D6436"/>
    <w:rsid w:val="001E2C71"/>
    <w:rsid w:val="001E3475"/>
    <w:rsid w:val="001F5FDF"/>
    <w:rsid w:val="002130E2"/>
    <w:rsid w:val="00226D3A"/>
    <w:rsid w:val="00241E71"/>
    <w:rsid w:val="00254683"/>
    <w:rsid w:val="00255F21"/>
    <w:rsid w:val="00261009"/>
    <w:rsid w:val="0026783A"/>
    <w:rsid w:val="002679FC"/>
    <w:rsid w:val="00274A1C"/>
    <w:rsid w:val="00281071"/>
    <w:rsid w:val="00282888"/>
    <w:rsid w:val="002B4641"/>
    <w:rsid w:val="002D529E"/>
    <w:rsid w:val="002F2408"/>
    <w:rsid w:val="002F2DBF"/>
    <w:rsid w:val="00300789"/>
    <w:rsid w:val="00317D10"/>
    <w:rsid w:val="00334D0F"/>
    <w:rsid w:val="00350112"/>
    <w:rsid w:val="00350DCF"/>
    <w:rsid w:val="003527C9"/>
    <w:rsid w:val="0035317B"/>
    <w:rsid w:val="00367783"/>
    <w:rsid w:val="00384C32"/>
    <w:rsid w:val="00391128"/>
    <w:rsid w:val="003A19EA"/>
    <w:rsid w:val="003A417A"/>
    <w:rsid w:val="003B1C22"/>
    <w:rsid w:val="003B60AF"/>
    <w:rsid w:val="003B7F28"/>
    <w:rsid w:val="003C3555"/>
    <w:rsid w:val="003E02DC"/>
    <w:rsid w:val="003F0814"/>
    <w:rsid w:val="003F7051"/>
    <w:rsid w:val="004131FF"/>
    <w:rsid w:val="00424151"/>
    <w:rsid w:val="004405E6"/>
    <w:rsid w:val="00441ED3"/>
    <w:rsid w:val="00444C84"/>
    <w:rsid w:val="0044530D"/>
    <w:rsid w:val="004601EC"/>
    <w:rsid w:val="00462CED"/>
    <w:rsid w:val="00483CD7"/>
    <w:rsid w:val="00487FCC"/>
    <w:rsid w:val="00494F1F"/>
    <w:rsid w:val="004B3349"/>
    <w:rsid w:val="004B72BA"/>
    <w:rsid w:val="004C0E25"/>
    <w:rsid w:val="004D4698"/>
    <w:rsid w:val="004D7BB2"/>
    <w:rsid w:val="004E2722"/>
    <w:rsid w:val="004E6381"/>
    <w:rsid w:val="004F09E2"/>
    <w:rsid w:val="004F28BE"/>
    <w:rsid w:val="00500FAD"/>
    <w:rsid w:val="00502A1C"/>
    <w:rsid w:val="00517E0C"/>
    <w:rsid w:val="00526150"/>
    <w:rsid w:val="005326A7"/>
    <w:rsid w:val="005328D2"/>
    <w:rsid w:val="00542B6D"/>
    <w:rsid w:val="0055784B"/>
    <w:rsid w:val="005628CB"/>
    <w:rsid w:val="00584CB5"/>
    <w:rsid w:val="00592190"/>
    <w:rsid w:val="00596433"/>
    <w:rsid w:val="005A424B"/>
    <w:rsid w:val="005B07D3"/>
    <w:rsid w:val="005B619E"/>
    <w:rsid w:val="005C2172"/>
    <w:rsid w:val="005C3358"/>
    <w:rsid w:val="005D2236"/>
    <w:rsid w:val="005D3393"/>
    <w:rsid w:val="005E4AAF"/>
    <w:rsid w:val="005E4BEC"/>
    <w:rsid w:val="005E7F12"/>
    <w:rsid w:val="005F2683"/>
    <w:rsid w:val="0062546B"/>
    <w:rsid w:val="00637477"/>
    <w:rsid w:val="00640125"/>
    <w:rsid w:val="00645D45"/>
    <w:rsid w:val="0066594D"/>
    <w:rsid w:val="00667E83"/>
    <w:rsid w:val="00677641"/>
    <w:rsid w:val="00681B1D"/>
    <w:rsid w:val="00683860"/>
    <w:rsid w:val="00684212"/>
    <w:rsid w:val="0068715E"/>
    <w:rsid w:val="00697584"/>
    <w:rsid w:val="006C251A"/>
    <w:rsid w:val="006C63A1"/>
    <w:rsid w:val="006C65FF"/>
    <w:rsid w:val="006D091A"/>
    <w:rsid w:val="006D1AE5"/>
    <w:rsid w:val="006D30B8"/>
    <w:rsid w:val="006D511D"/>
    <w:rsid w:val="006F3795"/>
    <w:rsid w:val="006F4D3F"/>
    <w:rsid w:val="006F6EBC"/>
    <w:rsid w:val="007044D4"/>
    <w:rsid w:val="007210A7"/>
    <w:rsid w:val="00737489"/>
    <w:rsid w:val="007418E1"/>
    <w:rsid w:val="00741CCA"/>
    <w:rsid w:val="007449CB"/>
    <w:rsid w:val="007452B1"/>
    <w:rsid w:val="007635B4"/>
    <w:rsid w:val="00767FF4"/>
    <w:rsid w:val="00791223"/>
    <w:rsid w:val="007B163C"/>
    <w:rsid w:val="007B5653"/>
    <w:rsid w:val="007B6DBD"/>
    <w:rsid w:val="007C48BD"/>
    <w:rsid w:val="007C4E8A"/>
    <w:rsid w:val="007D27F7"/>
    <w:rsid w:val="007D51C0"/>
    <w:rsid w:val="007E2F6A"/>
    <w:rsid w:val="007F2E20"/>
    <w:rsid w:val="007F3989"/>
    <w:rsid w:val="008074D8"/>
    <w:rsid w:val="008342EA"/>
    <w:rsid w:val="008363C9"/>
    <w:rsid w:val="0084251F"/>
    <w:rsid w:val="008573F7"/>
    <w:rsid w:val="00877A56"/>
    <w:rsid w:val="008937C5"/>
    <w:rsid w:val="0089521B"/>
    <w:rsid w:val="008A6286"/>
    <w:rsid w:val="008A7D08"/>
    <w:rsid w:val="008B25B8"/>
    <w:rsid w:val="008B7F8F"/>
    <w:rsid w:val="008C62F6"/>
    <w:rsid w:val="008E11B9"/>
    <w:rsid w:val="008E40FD"/>
    <w:rsid w:val="008E41F6"/>
    <w:rsid w:val="008F000A"/>
    <w:rsid w:val="008F2775"/>
    <w:rsid w:val="008F5024"/>
    <w:rsid w:val="008F5F94"/>
    <w:rsid w:val="009028D0"/>
    <w:rsid w:val="0091363D"/>
    <w:rsid w:val="00916111"/>
    <w:rsid w:val="009174BC"/>
    <w:rsid w:val="00924426"/>
    <w:rsid w:val="00937301"/>
    <w:rsid w:val="009468A4"/>
    <w:rsid w:val="00963547"/>
    <w:rsid w:val="0097660E"/>
    <w:rsid w:val="009944B3"/>
    <w:rsid w:val="009B0425"/>
    <w:rsid w:val="009B1EA5"/>
    <w:rsid w:val="009B27AE"/>
    <w:rsid w:val="009B3088"/>
    <w:rsid w:val="009C3FBF"/>
    <w:rsid w:val="009D6967"/>
    <w:rsid w:val="009D78F8"/>
    <w:rsid w:val="009E3F13"/>
    <w:rsid w:val="009F19CD"/>
    <w:rsid w:val="00A02B2B"/>
    <w:rsid w:val="00A07E8A"/>
    <w:rsid w:val="00A11692"/>
    <w:rsid w:val="00A1325F"/>
    <w:rsid w:val="00A317BB"/>
    <w:rsid w:val="00A31C1E"/>
    <w:rsid w:val="00A348D8"/>
    <w:rsid w:val="00A41F1E"/>
    <w:rsid w:val="00A513AA"/>
    <w:rsid w:val="00A530C6"/>
    <w:rsid w:val="00A626AB"/>
    <w:rsid w:val="00A714AD"/>
    <w:rsid w:val="00A74BD0"/>
    <w:rsid w:val="00A96524"/>
    <w:rsid w:val="00AA4D06"/>
    <w:rsid w:val="00AA60B3"/>
    <w:rsid w:val="00AB4FBB"/>
    <w:rsid w:val="00AC2397"/>
    <w:rsid w:val="00AC7C44"/>
    <w:rsid w:val="00AD427B"/>
    <w:rsid w:val="00AD6210"/>
    <w:rsid w:val="00AE1BF4"/>
    <w:rsid w:val="00AF6779"/>
    <w:rsid w:val="00B029CB"/>
    <w:rsid w:val="00B265B7"/>
    <w:rsid w:val="00B368F9"/>
    <w:rsid w:val="00B43D25"/>
    <w:rsid w:val="00B440FD"/>
    <w:rsid w:val="00B47538"/>
    <w:rsid w:val="00B555A4"/>
    <w:rsid w:val="00B606F9"/>
    <w:rsid w:val="00B65093"/>
    <w:rsid w:val="00B67081"/>
    <w:rsid w:val="00B80AF2"/>
    <w:rsid w:val="00B827FE"/>
    <w:rsid w:val="00B828C6"/>
    <w:rsid w:val="00B87652"/>
    <w:rsid w:val="00B92B4A"/>
    <w:rsid w:val="00B944A7"/>
    <w:rsid w:val="00BA423A"/>
    <w:rsid w:val="00BD717C"/>
    <w:rsid w:val="00BE2A4A"/>
    <w:rsid w:val="00BF47B9"/>
    <w:rsid w:val="00C0577C"/>
    <w:rsid w:val="00C058B3"/>
    <w:rsid w:val="00C11A8D"/>
    <w:rsid w:val="00C12C8B"/>
    <w:rsid w:val="00C12D47"/>
    <w:rsid w:val="00C16E50"/>
    <w:rsid w:val="00C3023B"/>
    <w:rsid w:val="00C358B2"/>
    <w:rsid w:val="00C40203"/>
    <w:rsid w:val="00C41E56"/>
    <w:rsid w:val="00C43543"/>
    <w:rsid w:val="00C61274"/>
    <w:rsid w:val="00C62E52"/>
    <w:rsid w:val="00C632DF"/>
    <w:rsid w:val="00C90A7A"/>
    <w:rsid w:val="00CA2CFD"/>
    <w:rsid w:val="00CB1332"/>
    <w:rsid w:val="00CB5503"/>
    <w:rsid w:val="00CC182A"/>
    <w:rsid w:val="00CD3DC2"/>
    <w:rsid w:val="00CE3EA2"/>
    <w:rsid w:val="00CF0950"/>
    <w:rsid w:val="00CF2EEB"/>
    <w:rsid w:val="00CF426D"/>
    <w:rsid w:val="00D05D34"/>
    <w:rsid w:val="00D20903"/>
    <w:rsid w:val="00D26AB4"/>
    <w:rsid w:val="00D31530"/>
    <w:rsid w:val="00D339A1"/>
    <w:rsid w:val="00D356B2"/>
    <w:rsid w:val="00D458C6"/>
    <w:rsid w:val="00D51FF5"/>
    <w:rsid w:val="00D524CB"/>
    <w:rsid w:val="00D53805"/>
    <w:rsid w:val="00D550F7"/>
    <w:rsid w:val="00D7636C"/>
    <w:rsid w:val="00D933DA"/>
    <w:rsid w:val="00DA6036"/>
    <w:rsid w:val="00DC31DF"/>
    <w:rsid w:val="00DC6C09"/>
    <w:rsid w:val="00DE0625"/>
    <w:rsid w:val="00DE28C8"/>
    <w:rsid w:val="00DF139D"/>
    <w:rsid w:val="00DF5029"/>
    <w:rsid w:val="00E07C3D"/>
    <w:rsid w:val="00E12722"/>
    <w:rsid w:val="00E20A97"/>
    <w:rsid w:val="00E217B7"/>
    <w:rsid w:val="00E325C8"/>
    <w:rsid w:val="00E529C2"/>
    <w:rsid w:val="00E8168E"/>
    <w:rsid w:val="00E836B7"/>
    <w:rsid w:val="00E85B89"/>
    <w:rsid w:val="00E87B61"/>
    <w:rsid w:val="00E9283E"/>
    <w:rsid w:val="00EA4BE7"/>
    <w:rsid w:val="00EC15C6"/>
    <w:rsid w:val="00EC3855"/>
    <w:rsid w:val="00EC3FC8"/>
    <w:rsid w:val="00EC48FE"/>
    <w:rsid w:val="00ED192D"/>
    <w:rsid w:val="00ED2C19"/>
    <w:rsid w:val="00ED6866"/>
    <w:rsid w:val="00EE3E2F"/>
    <w:rsid w:val="00EE7E08"/>
    <w:rsid w:val="00EF14FB"/>
    <w:rsid w:val="00EF4741"/>
    <w:rsid w:val="00EF54F7"/>
    <w:rsid w:val="00F067DD"/>
    <w:rsid w:val="00F20188"/>
    <w:rsid w:val="00F204C9"/>
    <w:rsid w:val="00F22AE6"/>
    <w:rsid w:val="00F25BA2"/>
    <w:rsid w:val="00F346DE"/>
    <w:rsid w:val="00F4013B"/>
    <w:rsid w:val="00F500EE"/>
    <w:rsid w:val="00F64542"/>
    <w:rsid w:val="00F857B2"/>
    <w:rsid w:val="00F911F1"/>
    <w:rsid w:val="00FA12A4"/>
    <w:rsid w:val="00FA180C"/>
    <w:rsid w:val="00FA4C7E"/>
    <w:rsid w:val="00FD3D7F"/>
    <w:rsid w:val="00FD4BFD"/>
    <w:rsid w:val="00FE65B6"/>
    <w:rsid w:val="00FE7FFB"/>
    <w:rsid w:val="00FF02AC"/>
    <w:rsid w:val="00FF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334F00"/>
  <w15:docId w15:val="{022B6FB9-0843-42EF-8DFF-56C53980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1D"/>
    <w:pPr>
      <w:spacing w:before="80" w:after="120"/>
    </w:pPr>
    <w:rPr>
      <w:rFonts w:ascii="Arial" w:eastAsia="Times New Roman" w:hAnsi="Arial"/>
      <w:sz w:val="24"/>
      <w:szCs w:val="24"/>
    </w:rPr>
  </w:style>
  <w:style w:type="paragraph" w:styleId="Heading1">
    <w:name w:val="heading 1"/>
    <w:basedOn w:val="Normal"/>
    <w:next w:val="Normal"/>
    <w:link w:val="Heading1Char"/>
    <w:qFormat/>
    <w:rsid w:val="005B6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3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3E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D46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SC_heading5"/>
    <w:basedOn w:val="Normal"/>
    <w:next w:val="Normal"/>
    <w:link w:val="Heading5Char"/>
    <w:uiPriority w:val="99"/>
    <w:qFormat/>
    <w:rsid w:val="00041C1D"/>
    <w:pPr>
      <w:keepNext/>
      <w:outlineLvl w:val="4"/>
    </w:pPr>
    <w:rPr>
      <w:bCs/>
      <w:i/>
      <w:iCs/>
      <w:szCs w:val="26"/>
    </w:rPr>
  </w:style>
  <w:style w:type="paragraph" w:styleId="Heading6">
    <w:name w:val="heading 6"/>
    <w:basedOn w:val="Normal"/>
    <w:next w:val="Normal"/>
    <w:link w:val="Heading6Char"/>
    <w:uiPriority w:val="99"/>
    <w:qFormat/>
    <w:rsid w:val="00041C1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4D46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D46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D46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LSC_heading5 Char"/>
    <w:basedOn w:val="DefaultParagraphFont"/>
    <w:link w:val="Heading5"/>
    <w:uiPriority w:val="99"/>
    <w:locked/>
    <w:rsid w:val="00041C1D"/>
    <w:rPr>
      <w:rFonts w:ascii="Arial" w:hAnsi="Arial" w:cs="Times New Roman"/>
      <w:bCs/>
      <w:i/>
      <w:iCs/>
      <w:sz w:val="26"/>
      <w:szCs w:val="26"/>
      <w:lang w:eastAsia="en-GB"/>
    </w:rPr>
  </w:style>
  <w:style w:type="character" w:customStyle="1" w:styleId="Heading6Char">
    <w:name w:val="Heading 6 Char"/>
    <w:basedOn w:val="DefaultParagraphFont"/>
    <w:link w:val="Heading6"/>
    <w:uiPriority w:val="99"/>
    <w:locked/>
    <w:rsid w:val="00041C1D"/>
    <w:rPr>
      <w:rFonts w:ascii="Times New Roman" w:hAnsi="Times New Roman" w:cs="Times New Roman"/>
      <w:b/>
      <w:bCs/>
      <w:lang w:eastAsia="en-GB"/>
    </w:rPr>
  </w:style>
  <w:style w:type="paragraph" w:customStyle="1" w:styleId="YLPAHeading1">
    <w:name w:val="YLPA Heading 1"/>
    <w:basedOn w:val="Normal"/>
    <w:autoRedefine/>
    <w:uiPriority w:val="99"/>
    <w:rsid w:val="00041C1D"/>
    <w:pPr>
      <w:ind w:left="-993" w:right="180"/>
    </w:pPr>
    <w:rPr>
      <w:rFonts w:cs="Arial"/>
      <w:b/>
      <w:color w:val="6383C0"/>
      <w:sz w:val="68"/>
      <w:lang w:val="en-US"/>
    </w:rPr>
  </w:style>
  <w:style w:type="paragraph" w:customStyle="1" w:styleId="YPLAbodytextrightjustify">
    <w:name w:val="YPLA body text right justify"/>
    <w:basedOn w:val="Normal"/>
    <w:autoRedefine/>
    <w:uiPriority w:val="99"/>
    <w:rsid w:val="00041C1D"/>
    <w:pPr>
      <w:ind w:right="-156"/>
      <w:jc w:val="right"/>
    </w:pPr>
    <w:rPr>
      <w:rFonts w:cs="Arial"/>
      <w:i/>
      <w:sz w:val="22"/>
      <w:szCs w:val="22"/>
    </w:rPr>
  </w:style>
  <w:style w:type="paragraph" w:customStyle="1" w:styleId="YPLAbodytext">
    <w:name w:val="YPLA body text"/>
    <w:autoRedefine/>
    <w:uiPriority w:val="99"/>
    <w:rsid w:val="00041C1D"/>
    <w:pPr>
      <w:spacing w:before="240"/>
    </w:pPr>
    <w:rPr>
      <w:rFonts w:ascii="Arial" w:eastAsia="Times New Roman" w:hAnsi="Arial" w:cs="Agenda-LightItalic"/>
      <w:iCs/>
      <w:sz w:val="24"/>
      <w:szCs w:val="24"/>
      <w:lang w:val="en-US" w:eastAsia="en-US"/>
    </w:rPr>
  </w:style>
  <w:style w:type="paragraph" w:customStyle="1" w:styleId="Contents">
    <w:name w:val="Contents"/>
    <w:basedOn w:val="YPLAbodytext"/>
    <w:autoRedefine/>
    <w:uiPriority w:val="99"/>
    <w:rsid w:val="00041C1D"/>
    <w:pPr>
      <w:tabs>
        <w:tab w:val="left" w:pos="550"/>
        <w:tab w:val="right" w:pos="8505"/>
      </w:tabs>
      <w:ind w:right="-90"/>
    </w:pPr>
    <w:rPr>
      <w:rFonts w:ascii="Arial Bold" w:hAnsi="Arial Bold"/>
      <w:b/>
      <w:color w:val="960055"/>
      <w:sz w:val="22"/>
      <w:szCs w:val="22"/>
      <w:lang w:val="en-GB"/>
    </w:rPr>
  </w:style>
  <w:style w:type="paragraph" w:customStyle="1" w:styleId="YPLAHeadingA">
    <w:name w:val="YPLA Heading A"/>
    <w:basedOn w:val="Normal"/>
    <w:autoRedefine/>
    <w:uiPriority w:val="99"/>
    <w:rsid w:val="00041C1D"/>
    <w:pPr>
      <w:spacing w:after="240"/>
    </w:pPr>
    <w:rPr>
      <w:rFonts w:cs="Arial"/>
      <w:b/>
      <w:sz w:val="36"/>
      <w:lang w:val="en-US"/>
    </w:rPr>
  </w:style>
  <w:style w:type="paragraph" w:styleId="FootnoteText">
    <w:name w:val="footnote text"/>
    <w:basedOn w:val="Normal"/>
    <w:link w:val="FootnoteTextChar"/>
    <w:uiPriority w:val="99"/>
    <w:semiHidden/>
    <w:rsid w:val="00041C1D"/>
  </w:style>
  <w:style w:type="character" w:customStyle="1" w:styleId="FootnoteTextChar">
    <w:name w:val="Footnote Text Char"/>
    <w:basedOn w:val="DefaultParagraphFont"/>
    <w:link w:val="FootnoteText"/>
    <w:uiPriority w:val="99"/>
    <w:semiHidden/>
    <w:locked/>
    <w:rsid w:val="00041C1D"/>
    <w:rPr>
      <w:rFonts w:ascii="Arial" w:hAnsi="Arial" w:cs="Times New Roman"/>
      <w:sz w:val="24"/>
      <w:szCs w:val="24"/>
      <w:lang w:eastAsia="en-GB"/>
    </w:rPr>
  </w:style>
  <w:style w:type="character" w:styleId="FootnoteReference">
    <w:name w:val="footnote reference"/>
    <w:basedOn w:val="DefaultParagraphFont"/>
    <w:uiPriority w:val="99"/>
    <w:semiHidden/>
    <w:rsid w:val="00041C1D"/>
    <w:rPr>
      <w:rFonts w:cs="Times New Roman"/>
      <w:vertAlign w:val="superscript"/>
    </w:rPr>
  </w:style>
  <w:style w:type="table" w:styleId="TableGrid">
    <w:name w:val="Table Grid"/>
    <w:basedOn w:val="TableNormal"/>
    <w:uiPriority w:val="59"/>
    <w:rsid w:val="00041C1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PLAparagraphnumber">
    <w:name w:val="YPLA paragraph number"/>
    <w:basedOn w:val="Normal"/>
    <w:autoRedefine/>
    <w:uiPriority w:val="99"/>
    <w:rsid w:val="00041C1D"/>
    <w:pPr>
      <w:tabs>
        <w:tab w:val="left" w:pos="360"/>
      </w:tabs>
      <w:spacing w:before="240"/>
    </w:pPr>
    <w:rPr>
      <w:rFonts w:cs="Agenda-Light"/>
      <w:bCs/>
      <w:lang w:val="en-US"/>
    </w:rPr>
  </w:style>
  <w:style w:type="paragraph" w:customStyle="1" w:styleId="YPLAsubhead1">
    <w:name w:val="YPLA subhead 1"/>
    <w:basedOn w:val="YLPAHeading1"/>
    <w:autoRedefine/>
    <w:uiPriority w:val="99"/>
    <w:rsid w:val="00041C1D"/>
    <w:pPr>
      <w:ind w:right="0"/>
    </w:pPr>
    <w:rPr>
      <w:b w:val="0"/>
      <w:sz w:val="24"/>
    </w:rPr>
  </w:style>
  <w:style w:type="character" w:customStyle="1" w:styleId="YPLAinsidecovertextChar">
    <w:name w:val="YPLA inside cover text Char"/>
    <w:link w:val="YPLAinsidecovertext"/>
    <w:uiPriority w:val="99"/>
    <w:locked/>
    <w:rsid w:val="00041C1D"/>
    <w:rPr>
      <w:rFonts w:ascii="Arial" w:hAnsi="Arial"/>
      <w:color w:val="FFFFFF"/>
      <w:lang w:val="fr-FR"/>
    </w:rPr>
  </w:style>
  <w:style w:type="paragraph" w:customStyle="1" w:styleId="YPLAinsidecovertext">
    <w:name w:val="YPLA inside cover text"/>
    <w:basedOn w:val="Normal"/>
    <w:link w:val="YPLAinsidecovertextChar"/>
    <w:autoRedefine/>
    <w:uiPriority w:val="99"/>
    <w:rsid w:val="00041C1D"/>
    <w:pPr>
      <w:spacing w:line="280" w:lineRule="atLeast"/>
      <w:ind w:left="-992"/>
    </w:pPr>
    <w:rPr>
      <w:rFonts w:eastAsia="Calibri"/>
      <w:color w:val="FFFFFF"/>
      <w:sz w:val="20"/>
      <w:szCs w:val="20"/>
      <w:lang w:val="fr-FR"/>
    </w:rPr>
  </w:style>
  <w:style w:type="paragraph" w:customStyle="1" w:styleId="YPLAinsidecovertextbold">
    <w:name w:val="YPLA inside cover text bold"/>
    <w:basedOn w:val="YPLAinsidecovertext"/>
    <w:autoRedefine/>
    <w:uiPriority w:val="99"/>
    <w:rsid w:val="00041C1D"/>
  </w:style>
  <w:style w:type="paragraph" w:customStyle="1" w:styleId="YPLAbackcovertext">
    <w:name w:val="YPLA back cover text"/>
    <w:basedOn w:val="YPLAinsidecovertext"/>
    <w:autoRedefine/>
    <w:uiPriority w:val="99"/>
    <w:rsid w:val="00041C1D"/>
    <w:pPr>
      <w:ind w:left="-567"/>
    </w:pPr>
    <w:rPr>
      <w:color w:val="800080"/>
    </w:rPr>
  </w:style>
  <w:style w:type="paragraph" w:styleId="BalloonText">
    <w:name w:val="Balloon Text"/>
    <w:basedOn w:val="Normal"/>
    <w:link w:val="BalloonTextChar"/>
    <w:uiPriority w:val="99"/>
    <w:semiHidden/>
    <w:rsid w:val="00041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C1D"/>
    <w:rPr>
      <w:rFonts w:ascii="Tahoma" w:hAnsi="Tahoma" w:cs="Tahoma"/>
      <w:sz w:val="16"/>
      <w:szCs w:val="16"/>
      <w:lang w:eastAsia="en-GB"/>
    </w:rPr>
  </w:style>
  <w:style w:type="character" w:styleId="CommentReference">
    <w:name w:val="annotation reference"/>
    <w:basedOn w:val="DefaultParagraphFont"/>
    <w:uiPriority w:val="99"/>
    <w:semiHidden/>
    <w:rsid w:val="00041C1D"/>
    <w:rPr>
      <w:rFonts w:cs="Times New Roman"/>
      <w:sz w:val="16"/>
    </w:rPr>
  </w:style>
  <w:style w:type="paragraph" w:styleId="CommentText">
    <w:name w:val="annotation text"/>
    <w:basedOn w:val="Normal"/>
    <w:link w:val="CommentTextChar"/>
    <w:uiPriority w:val="99"/>
    <w:semiHidden/>
    <w:rsid w:val="00041C1D"/>
    <w:rPr>
      <w:sz w:val="20"/>
    </w:rPr>
  </w:style>
  <w:style w:type="character" w:customStyle="1" w:styleId="CommentTextChar">
    <w:name w:val="Comment Text Char"/>
    <w:basedOn w:val="DefaultParagraphFont"/>
    <w:link w:val="CommentText"/>
    <w:uiPriority w:val="99"/>
    <w:semiHidden/>
    <w:locked/>
    <w:rsid w:val="00041C1D"/>
    <w:rPr>
      <w:rFonts w:ascii="Arial" w:hAnsi="Arial" w:cs="Times New Roman"/>
      <w:sz w:val="24"/>
      <w:szCs w:val="24"/>
      <w:lang w:eastAsia="en-GB"/>
    </w:rPr>
  </w:style>
  <w:style w:type="paragraph" w:styleId="CommentSubject">
    <w:name w:val="annotation subject"/>
    <w:basedOn w:val="CommentText"/>
    <w:next w:val="CommentText"/>
    <w:link w:val="CommentSubjectChar"/>
    <w:uiPriority w:val="99"/>
    <w:semiHidden/>
    <w:rsid w:val="00041C1D"/>
    <w:rPr>
      <w:b/>
      <w:bCs/>
    </w:rPr>
  </w:style>
  <w:style w:type="character" w:customStyle="1" w:styleId="CommentSubjectChar">
    <w:name w:val="Comment Subject Char"/>
    <w:basedOn w:val="CommentTextChar"/>
    <w:link w:val="CommentSubject"/>
    <w:uiPriority w:val="99"/>
    <w:semiHidden/>
    <w:locked/>
    <w:rsid w:val="00041C1D"/>
    <w:rPr>
      <w:rFonts w:ascii="Arial" w:hAnsi="Arial" w:cs="Times New Roman"/>
      <w:b/>
      <w:bCs/>
      <w:sz w:val="24"/>
      <w:szCs w:val="24"/>
      <w:lang w:eastAsia="en-GB"/>
    </w:rPr>
  </w:style>
  <w:style w:type="character" w:styleId="Hyperlink">
    <w:name w:val="Hyperlink"/>
    <w:basedOn w:val="DefaultParagraphFont"/>
    <w:uiPriority w:val="99"/>
    <w:rsid w:val="00041C1D"/>
    <w:rPr>
      <w:rFonts w:cs="Times New Roman"/>
      <w:color w:val="0000FF"/>
      <w:u w:val="single"/>
    </w:rPr>
  </w:style>
  <w:style w:type="paragraph" w:customStyle="1" w:styleId="Insidecovertext">
    <w:name w:val="Inside cover text"/>
    <w:basedOn w:val="Normal"/>
    <w:uiPriority w:val="99"/>
    <w:rsid w:val="00041C1D"/>
    <w:pPr>
      <w:ind w:right="4371"/>
    </w:pPr>
    <w:rPr>
      <w:rFonts w:cs="Arial"/>
      <w:color w:val="FFFFFF"/>
      <w:sz w:val="22"/>
    </w:rPr>
  </w:style>
  <w:style w:type="paragraph" w:customStyle="1" w:styleId="Style1">
    <w:name w:val="Style1"/>
    <w:basedOn w:val="Title"/>
    <w:uiPriority w:val="99"/>
    <w:rsid w:val="00041C1D"/>
    <w:rPr>
      <w:color w:val="6383C0"/>
      <w:sz w:val="36"/>
      <w:szCs w:val="36"/>
    </w:rPr>
  </w:style>
  <w:style w:type="character" w:customStyle="1" w:styleId="TitleChar">
    <w:name w:val="Title Char"/>
    <w:uiPriority w:val="99"/>
    <w:locked/>
    <w:rsid w:val="00041C1D"/>
    <w:rPr>
      <w:rFonts w:ascii="Arial" w:hAnsi="Arial"/>
      <w:b/>
      <w:kern w:val="28"/>
      <w:sz w:val="32"/>
    </w:rPr>
  </w:style>
  <w:style w:type="paragraph" w:styleId="Title">
    <w:name w:val="Title"/>
    <w:basedOn w:val="Normal"/>
    <w:link w:val="TitleChar1"/>
    <w:uiPriority w:val="99"/>
    <w:qFormat/>
    <w:rsid w:val="00041C1D"/>
    <w:pPr>
      <w:spacing w:before="240" w:after="60"/>
      <w:jc w:val="center"/>
      <w:outlineLvl w:val="0"/>
    </w:pPr>
    <w:rPr>
      <w:rFonts w:eastAsia="Calibri"/>
      <w:b/>
      <w:kern w:val="28"/>
      <w:sz w:val="32"/>
      <w:szCs w:val="20"/>
    </w:rPr>
  </w:style>
  <w:style w:type="character" w:customStyle="1" w:styleId="TitleChar1">
    <w:name w:val="Title Char1"/>
    <w:basedOn w:val="DefaultParagraphFont"/>
    <w:link w:val="Title"/>
    <w:uiPriority w:val="99"/>
    <w:locked/>
    <w:rsid w:val="00041C1D"/>
    <w:rPr>
      <w:rFonts w:ascii="Cambria" w:hAnsi="Cambria" w:cs="Times New Roman"/>
      <w:color w:val="17365D"/>
      <w:spacing w:val="5"/>
      <w:kern w:val="28"/>
      <w:sz w:val="52"/>
      <w:szCs w:val="52"/>
      <w:lang w:eastAsia="en-GB"/>
    </w:rPr>
  </w:style>
  <w:style w:type="paragraph" w:styleId="Footer">
    <w:name w:val="footer"/>
    <w:basedOn w:val="Normal"/>
    <w:link w:val="FooterChar"/>
    <w:uiPriority w:val="99"/>
    <w:rsid w:val="00041C1D"/>
    <w:pPr>
      <w:tabs>
        <w:tab w:val="center" w:pos="4153"/>
        <w:tab w:val="right" w:pos="8306"/>
      </w:tabs>
    </w:pPr>
  </w:style>
  <w:style w:type="character" w:customStyle="1" w:styleId="FooterChar">
    <w:name w:val="Footer Char"/>
    <w:basedOn w:val="DefaultParagraphFont"/>
    <w:link w:val="Footer"/>
    <w:uiPriority w:val="99"/>
    <w:locked/>
    <w:rsid w:val="00041C1D"/>
    <w:rPr>
      <w:rFonts w:ascii="Arial" w:hAnsi="Arial" w:cs="Times New Roman"/>
      <w:sz w:val="24"/>
      <w:szCs w:val="24"/>
      <w:lang w:eastAsia="en-GB"/>
    </w:rPr>
  </w:style>
  <w:style w:type="character" w:styleId="PageNumber">
    <w:name w:val="page number"/>
    <w:basedOn w:val="DefaultParagraphFont"/>
    <w:uiPriority w:val="99"/>
    <w:rsid w:val="00041C1D"/>
    <w:rPr>
      <w:rFonts w:cs="Times New Roman"/>
    </w:rPr>
  </w:style>
  <w:style w:type="paragraph" w:styleId="Header">
    <w:name w:val="header"/>
    <w:basedOn w:val="Normal"/>
    <w:link w:val="HeaderChar"/>
    <w:uiPriority w:val="99"/>
    <w:rsid w:val="00041C1D"/>
    <w:pPr>
      <w:tabs>
        <w:tab w:val="center" w:pos="4153"/>
        <w:tab w:val="right" w:pos="8306"/>
      </w:tabs>
    </w:pPr>
  </w:style>
  <w:style w:type="character" w:customStyle="1" w:styleId="HeaderChar">
    <w:name w:val="Header Char"/>
    <w:basedOn w:val="DefaultParagraphFont"/>
    <w:link w:val="Header"/>
    <w:uiPriority w:val="99"/>
    <w:locked/>
    <w:rsid w:val="00041C1D"/>
    <w:rPr>
      <w:rFonts w:ascii="Arial" w:hAnsi="Arial" w:cs="Times New Roman"/>
      <w:sz w:val="24"/>
      <w:szCs w:val="24"/>
      <w:lang w:eastAsia="en-GB"/>
    </w:rPr>
  </w:style>
  <w:style w:type="paragraph" w:customStyle="1" w:styleId="LSCA-head">
    <w:name w:val="LSC A-head"/>
    <w:basedOn w:val="Normal"/>
    <w:uiPriority w:val="99"/>
    <w:rsid w:val="00041C1D"/>
    <w:pPr>
      <w:spacing w:before="240" w:after="80"/>
    </w:pPr>
    <w:rPr>
      <w:b/>
      <w:sz w:val="36"/>
      <w:szCs w:val="36"/>
    </w:rPr>
  </w:style>
  <w:style w:type="paragraph" w:customStyle="1" w:styleId="LSCB-head">
    <w:name w:val="LSC B-head"/>
    <w:basedOn w:val="Normal"/>
    <w:uiPriority w:val="99"/>
    <w:rsid w:val="00041C1D"/>
    <w:pPr>
      <w:spacing w:before="120" w:after="80"/>
    </w:pPr>
    <w:rPr>
      <w:b/>
      <w:sz w:val="28"/>
      <w:szCs w:val="36"/>
    </w:rPr>
  </w:style>
  <w:style w:type="paragraph" w:customStyle="1" w:styleId="LSCC-head">
    <w:name w:val="LSC C-head"/>
    <w:basedOn w:val="Normal"/>
    <w:uiPriority w:val="99"/>
    <w:rsid w:val="00041C1D"/>
    <w:pPr>
      <w:spacing w:before="120" w:after="80"/>
    </w:pPr>
    <w:rPr>
      <w:b/>
    </w:rPr>
  </w:style>
  <w:style w:type="paragraph" w:customStyle="1" w:styleId="LSCnumberedpara">
    <w:name w:val="LSC numbered para"/>
    <w:basedOn w:val="Normal"/>
    <w:uiPriority w:val="99"/>
    <w:rsid w:val="00041C1D"/>
    <w:pPr>
      <w:numPr>
        <w:ilvl w:val="2"/>
        <w:numId w:val="4"/>
      </w:numPr>
      <w:spacing w:after="160" w:line="360" w:lineRule="auto"/>
    </w:pPr>
  </w:style>
  <w:style w:type="paragraph" w:customStyle="1" w:styleId="LSCunnumberedpara">
    <w:name w:val="LSC unnumbered para"/>
    <w:basedOn w:val="Normal"/>
    <w:link w:val="LSCunnumberedparaChar"/>
    <w:uiPriority w:val="99"/>
    <w:rsid w:val="00041C1D"/>
    <w:pPr>
      <w:tabs>
        <w:tab w:val="left" w:pos="851"/>
      </w:tabs>
      <w:spacing w:line="360" w:lineRule="auto"/>
    </w:pPr>
    <w:rPr>
      <w:rFonts w:eastAsia="Calibri"/>
      <w:szCs w:val="20"/>
    </w:rPr>
  </w:style>
  <w:style w:type="paragraph" w:customStyle="1" w:styleId="LSCmainhead">
    <w:name w:val="LSC main head"/>
    <w:basedOn w:val="Normal"/>
    <w:uiPriority w:val="99"/>
    <w:rsid w:val="00041C1D"/>
    <w:pPr>
      <w:spacing w:before="240"/>
    </w:pPr>
    <w:rPr>
      <w:b/>
      <w:sz w:val="52"/>
    </w:rPr>
  </w:style>
  <w:style w:type="paragraph" w:customStyle="1" w:styleId="LSCbullets">
    <w:name w:val="LSC bullets"/>
    <w:basedOn w:val="LSCnumberedpara"/>
    <w:autoRedefine/>
    <w:uiPriority w:val="99"/>
    <w:rsid w:val="00041C1D"/>
    <w:pPr>
      <w:numPr>
        <w:ilvl w:val="0"/>
        <w:numId w:val="5"/>
      </w:numPr>
      <w:tabs>
        <w:tab w:val="num" w:pos="720"/>
        <w:tab w:val="num" w:pos="993"/>
      </w:tabs>
      <w:spacing w:before="0" w:after="0" w:line="264" w:lineRule="auto"/>
      <w:ind w:right="-145" w:hanging="305"/>
    </w:pPr>
  </w:style>
  <w:style w:type="paragraph" w:customStyle="1" w:styleId="StyleLSCunnumberedparaItalic">
    <w:name w:val="Style LSC unnumbered para + Italic"/>
    <w:basedOn w:val="LSCunnumberedpara"/>
    <w:uiPriority w:val="99"/>
    <w:rsid w:val="00041C1D"/>
    <w:rPr>
      <w:iCs/>
    </w:rPr>
  </w:style>
  <w:style w:type="paragraph" w:customStyle="1" w:styleId="Contentsrangeright">
    <w:name w:val="Contents range right"/>
    <w:basedOn w:val="BodyTextIndent"/>
    <w:next w:val="LSCunnumberedpara"/>
    <w:uiPriority w:val="99"/>
    <w:rsid w:val="00041C1D"/>
    <w:pPr>
      <w:ind w:left="360"/>
      <w:jc w:val="right"/>
    </w:pPr>
    <w:rPr>
      <w:rFonts w:eastAsia="Calibri"/>
      <w:i/>
      <w:iCs/>
    </w:rPr>
  </w:style>
  <w:style w:type="paragraph" w:styleId="BodyTextIndent">
    <w:name w:val="Body Text Indent"/>
    <w:basedOn w:val="Normal"/>
    <w:link w:val="BodyTextIndentChar"/>
    <w:uiPriority w:val="99"/>
    <w:rsid w:val="00041C1D"/>
    <w:pPr>
      <w:ind w:left="283"/>
    </w:pPr>
  </w:style>
  <w:style w:type="character" w:customStyle="1" w:styleId="BodyTextIndentChar">
    <w:name w:val="Body Text Indent Char"/>
    <w:basedOn w:val="DefaultParagraphFont"/>
    <w:link w:val="BodyTextIndent"/>
    <w:uiPriority w:val="99"/>
    <w:locked/>
    <w:rsid w:val="00041C1D"/>
    <w:rPr>
      <w:rFonts w:ascii="Arial" w:hAnsi="Arial" w:cs="Times New Roman"/>
      <w:sz w:val="24"/>
      <w:szCs w:val="24"/>
      <w:lang w:eastAsia="en-GB"/>
    </w:rPr>
  </w:style>
  <w:style w:type="paragraph" w:customStyle="1" w:styleId="LSCsub-bullets">
    <w:name w:val="LSC sub-bullets"/>
    <w:basedOn w:val="LSCbullets"/>
    <w:next w:val="Normal"/>
    <w:uiPriority w:val="99"/>
    <w:rsid w:val="00041C1D"/>
    <w:pPr>
      <w:numPr>
        <w:numId w:val="3"/>
      </w:numPr>
      <w:tabs>
        <w:tab w:val="num" w:pos="993"/>
      </w:tabs>
    </w:pPr>
  </w:style>
  <w:style w:type="paragraph" w:customStyle="1" w:styleId="LSCquote">
    <w:name w:val="LSC quote"/>
    <w:basedOn w:val="HTMLAddress"/>
    <w:uiPriority w:val="99"/>
    <w:rsid w:val="00041C1D"/>
    <w:pPr>
      <w:ind w:left="1134"/>
    </w:pPr>
  </w:style>
  <w:style w:type="paragraph" w:styleId="HTMLAddress">
    <w:name w:val="HTML Address"/>
    <w:basedOn w:val="Normal"/>
    <w:link w:val="HTMLAddressChar"/>
    <w:uiPriority w:val="99"/>
    <w:rsid w:val="00041C1D"/>
    <w:rPr>
      <w:i/>
      <w:iCs/>
    </w:rPr>
  </w:style>
  <w:style w:type="character" w:customStyle="1" w:styleId="HTMLAddressChar">
    <w:name w:val="HTML Address Char"/>
    <w:basedOn w:val="DefaultParagraphFont"/>
    <w:link w:val="HTMLAddress"/>
    <w:uiPriority w:val="99"/>
    <w:locked/>
    <w:rsid w:val="00041C1D"/>
    <w:rPr>
      <w:rFonts w:ascii="Arial" w:hAnsi="Arial" w:cs="Times New Roman"/>
      <w:i/>
      <w:iCs/>
      <w:sz w:val="24"/>
      <w:szCs w:val="24"/>
      <w:lang w:eastAsia="en-GB"/>
    </w:rPr>
  </w:style>
  <w:style w:type="paragraph" w:customStyle="1" w:styleId="LSCquoteattribute">
    <w:name w:val="LSC quote attribute"/>
    <w:basedOn w:val="Normal"/>
    <w:uiPriority w:val="99"/>
    <w:rsid w:val="00041C1D"/>
    <w:pPr>
      <w:jc w:val="right"/>
    </w:pPr>
    <w:rPr>
      <w:sz w:val="22"/>
      <w:szCs w:val="22"/>
    </w:rPr>
  </w:style>
  <w:style w:type="paragraph" w:customStyle="1" w:styleId="LSCtabletext">
    <w:name w:val="LSC table text"/>
    <w:basedOn w:val="Heading6"/>
    <w:uiPriority w:val="99"/>
    <w:rsid w:val="00041C1D"/>
    <w:pPr>
      <w:spacing w:before="80" w:after="120"/>
    </w:pPr>
    <w:rPr>
      <w:rFonts w:ascii="Arial" w:hAnsi="Arial"/>
      <w:b w:val="0"/>
      <w:bCs w:val="0"/>
    </w:rPr>
  </w:style>
  <w:style w:type="paragraph" w:customStyle="1" w:styleId="LScquoteattribute0">
    <w:name w:val="LSc quote attribute"/>
    <w:basedOn w:val="BodyText"/>
    <w:uiPriority w:val="99"/>
    <w:rsid w:val="00041C1D"/>
    <w:pPr>
      <w:autoSpaceDE w:val="0"/>
      <w:autoSpaceDN w:val="0"/>
      <w:adjustRightInd w:val="0"/>
      <w:jc w:val="right"/>
    </w:pPr>
    <w:rPr>
      <w:i/>
      <w:sz w:val="20"/>
      <w:lang w:val="en-US"/>
    </w:rPr>
  </w:style>
  <w:style w:type="paragraph" w:styleId="BodyText">
    <w:name w:val="Body Text"/>
    <w:basedOn w:val="Normal"/>
    <w:link w:val="BodyTextChar"/>
    <w:uiPriority w:val="99"/>
    <w:rsid w:val="00041C1D"/>
  </w:style>
  <w:style w:type="character" w:customStyle="1" w:styleId="BodyTextChar">
    <w:name w:val="Body Text Char"/>
    <w:basedOn w:val="DefaultParagraphFont"/>
    <w:link w:val="BodyText"/>
    <w:uiPriority w:val="99"/>
    <w:locked/>
    <w:rsid w:val="00041C1D"/>
    <w:rPr>
      <w:rFonts w:ascii="Arial" w:hAnsi="Arial" w:cs="Times New Roman"/>
      <w:sz w:val="24"/>
      <w:szCs w:val="24"/>
      <w:lang w:eastAsia="en-GB"/>
    </w:rPr>
  </w:style>
  <w:style w:type="paragraph" w:customStyle="1" w:styleId="LSCnumberedparainbold">
    <w:name w:val="LSC numbered para in bold"/>
    <w:basedOn w:val="LSCnumberedpara"/>
    <w:uiPriority w:val="99"/>
    <w:rsid w:val="00041C1D"/>
    <w:pPr>
      <w:numPr>
        <w:ilvl w:val="0"/>
        <w:numId w:val="0"/>
      </w:numPr>
    </w:pPr>
    <w:rPr>
      <w:b/>
      <w:bCs/>
    </w:rPr>
  </w:style>
  <w:style w:type="paragraph" w:customStyle="1" w:styleId="LSCcontentspage">
    <w:name w:val="LSC contents page"/>
    <w:basedOn w:val="LSCquote"/>
    <w:uiPriority w:val="99"/>
    <w:rsid w:val="00041C1D"/>
    <w:pPr>
      <w:jc w:val="right"/>
    </w:pPr>
  </w:style>
  <w:style w:type="paragraph" w:customStyle="1" w:styleId="Purplecontents">
    <w:name w:val="Purple_contents"/>
    <w:basedOn w:val="LSCunnumberedpara"/>
    <w:uiPriority w:val="99"/>
    <w:rsid w:val="00041C1D"/>
    <w:rPr>
      <w:b/>
      <w:color w:val="993366"/>
      <w:lang w:val="en-US"/>
    </w:rPr>
  </w:style>
  <w:style w:type="paragraph" w:customStyle="1" w:styleId="Coursetitles">
    <w:name w:val="Course titles"/>
    <w:basedOn w:val="Normal"/>
    <w:uiPriority w:val="99"/>
    <w:rsid w:val="00041C1D"/>
    <w:pPr>
      <w:autoSpaceDE w:val="0"/>
      <w:autoSpaceDN w:val="0"/>
      <w:adjustRightInd w:val="0"/>
    </w:pPr>
    <w:rPr>
      <w:rFonts w:cs="Arial"/>
      <w:b/>
      <w:color w:val="808080"/>
      <w:sz w:val="20"/>
      <w:szCs w:val="16"/>
      <w:lang w:val="en-US"/>
    </w:rPr>
  </w:style>
  <w:style w:type="paragraph" w:customStyle="1" w:styleId="Ouctcomes">
    <w:name w:val="Ouctcomes"/>
    <w:basedOn w:val="Coursetitles"/>
    <w:uiPriority w:val="99"/>
    <w:rsid w:val="00041C1D"/>
    <w:rPr>
      <w:bCs/>
      <w:color w:val="757477"/>
      <w:sz w:val="24"/>
    </w:rPr>
  </w:style>
  <w:style w:type="paragraph" w:customStyle="1" w:styleId="Outcomes">
    <w:name w:val="Outcomes"/>
    <w:basedOn w:val="Coursetitles"/>
    <w:uiPriority w:val="99"/>
    <w:rsid w:val="00041C1D"/>
    <w:rPr>
      <w:bCs/>
      <w:color w:val="757477"/>
    </w:rPr>
  </w:style>
  <w:style w:type="paragraph" w:customStyle="1" w:styleId="Colourhead">
    <w:name w:val="Colour_head"/>
    <w:uiPriority w:val="99"/>
    <w:rsid w:val="00041C1D"/>
    <w:rPr>
      <w:rFonts w:ascii="Arial" w:eastAsia="Times New Roman" w:hAnsi="Arial"/>
      <w:b/>
      <w:color w:val="993366"/>
      <w:sz w:val="28"/>
      <w:szCs w:val="36"/>
      <w:lang w:val="en-US"/>
    </w:rPr>
  </w:style>
  <w:style w:type="paragraph" w:customStyle="1" w:styleId="Webaddress">
    <w:name w:val="Web address"/>
    <w:basedOn w:val="LSCunnumberedpara"/>
    <w:uiPriority w:val="99"/>
    <w:rsid w:val="00041C1D"/>
    <w:rPr>
      <w:color w:val="33CCCC"/>
    </w:rPr>
  </w:style>
  <w:style w:type="paragraph" w:customStyle="1" w:styleId="Sectionheading">
    <w:name w:val="Section heading"/>
    <w:basedOn w:val="Normal"/>
    <w:uiPriority w:val="99"/>
    <w:rsid w:val="00041C1D"/>
    <w:pPr>
      <w:autoSpaceDE w:val="0"/>
      <w:autoSpaceDN w:val="0"/>
      <w:adjustRightInd w:val="0"/>
    </w:pPr>
    <w:rPr>
      <w:rFonts w:cs="Arial"/>
      <w:b/>
      <w:color w:val="000080"/>
      <w:sz w:val="72"/>
      <w:szCs w:val="72"/>
      <w:lang w:val="en-US"/>
    </w:rPr>
  </w:style>
  <w:style w:type="paragraph" w:customStyle="1" w:styleId="Repeatheader">
    <w:name w:val="Repeat header"/>
    <w:basedOn w:val="LSCC-head"/>
    <w:uiPriority w:val="99"/>
    <w:rsid w:val="00041C1D"/>
    <w:rPr>
      <w:color w:val="B1006F"/>
    </w:rPr>
  </w:style>
  <w:style w:type="paragraph" w:customStyle="1" w:styleId="Letteredlist">
    <w:name w:val="Lettered list"/>
    <w:basedOn w:val="LSCnumberedpara"/>
    <w:uiPriority w:val="99"/>
    <w:rsid w:val="00041C1D"/>
    <w:pPr>
      <w:numPr>
        <w:ilvl w:val="0"/>
        <w:numId w:val="0"/>
      </w:numPr>
    </w:pPr>
  </w:style>
  <w:style w:type="paragraph" w:customStyle="1" w:styleId="StyleLSCbullets11pt">
    <w:name w:val="Style LSC bullets + 11 pt"/>
    <w:basedOn w:val="LSCbullets"/>
    <w:autoRedefine/>
    <w:uiPriority w:val="99"/>
    <w:rsid w:val="00041C1D"/>
    <w:pPr>
      <w:numPr>
        <w:numId w:val="0"/>
      </w:numPr>
      <w:tabs>
        <w:tab w:val="num" w:pos="993"/>
      </w:tabs>
    </w:pPr>
  </w:style>
  <w:style w:type="paragraph" w:customStyle="1" w:styleId="LSCDhead">
    <w:name w:val="LSC_Dhead"/>
    <w:basedOn w:val="Normal"/>
    <w:next w:val="LSCnumberedpara"/>
    <w:autoRedefine/>
    <w:uiPriority w:val="99"/>
    <w:rsid w:val="00041C1D"/>
    <w:rPr>
      <w:rFonts w:cs="Arial"/>
      <w:i/>
    </w:rPr>
  </w:style>
  <w:style w:type="paragraph" w:customStyle="1" w:styleId="LSCbooktitle">
    <w:name w:val="LSC_booktitle"/>
    <w:basedOn w:val="Normal"/>
    <w:next w:val="LSCunnumberedpara"/>
    <w:uiPriority w:val="99"/>
    <w:rsid w:val="00041C1D"/>
    <w:rPr>
      <w:rFonts w:cs="Arial"/>
      <w:i/>
    </w:rPr>
  </w:style>
  <w:style w:type="paragraph" w:customStyle="1" w:styleId="LSCnumberedparaindented">
    <w:name w:val="LSC_numberedpara_indented"/>
    <w:basedOn w:val="LSCnumberedpara"/>
    <w:link w:val="LSCnumberedparaindentedChar"/>
    <w:uiPriority w:val="99"/>
    <w:rsid w:val="00041C1D"/>
    <w:pPr>
      <w:ind w:left="709" w:hanging="709"/>
    </w:pPr>
    <w:rPr>
      <w:rFonts w:eastAsia="Calibri"/>
      <w:sz w:val="20"/>
      <w:szCs w:val="20"/>
    </w:rPr>
  </w:style>
  <w:style w:type="paragraph" w:customStyle="1" w:styleId="LSCquotebold">
    <w:name w:val="LSC_quote_bold"/>
    <w:basedOn w:val="Normal"/>
    <w:uiPriority w:val="99"/>
    <w:rsid w:val="00041C1D"/>
    <w:pPr>
      <w:ind w:left="851"/>
    </w:pPr>
    <w:rPr>
      <w:rFonts w:cs="Arial"/>
      <w:b/>
      <w:i/>
      <w:szCs w:val="23"/>
    </w:rPr>
  </w:style>
  <w:style w:type="paragraph" w:customStyle="1" w:styleId="LSCdesigninstruction">
    <w:name w:val="LSC_design_instruction"/>
    <w:basedOn w:val="LSCunnumberedpara"/>
    <w:uiPriority w:val="99"/>
    <w:rsid w:val="00041C1D"/>
    <w:rPr>
      <w:color w:val="3366FF"/>
    </w:rPr>
  </w:style>
  <w:style w:type="paragraph" w:customStyle="1" w:styleId="LSCtablenote">
    <w:name w:val="LSC_tablenote"/>
    <w:basedOn w:val="Normal"/>
    <w:next w:val="LSCnumberedpara"/>
    <w:uiPriority w:val="99"/>
    <w:rsid w:val="00041C1D"/>
    <w:pPr>
      <w:spacing w:before="120"/>
      <w:ind w:left="567" w:right="567"/>
    </w:pPr>
    <w:rPr>
      <w:i/>
      <w:iCs/>
      <w:sz w:val="20"/>
      <w:szCs w:val="20"/>
      <w:lang w:eastAsia="en-US"/>
    </w:rPr>
  </w:style>
  <w:style w:type="paragraph" w:styleId="Quote">
    <w:name w:val="Quote"/>
    <w:basedOn w:val="LSCunnumberedpara"/>
    <w:link w:val="QuoteChar"/>
    <w:uiPriority w:val="99"/>
    <w:qFormat/>
    <w:rsid w:val="00041C1D"/>
    <w:rPr>
      <w:i/>
    </w:rPr>
  </w:style>
  <w:style w:type="character" w:customStyle="1" w:styleId="QuoteChar">
    <w:name w:val="Quote Char"/>
    <w:basedOn w:val="DefaultParagraphFont"/>
    <w:link w:val="Quote"/>
    <w:uiPriority w:val="99"/>
    <w:locked/>
    <w:rsid w:val="00041C1D"/>
    <w:rPr>
      <w:rFonts w:ascii="Arial" w:hAnsi="Arial" w:cs="Times New Roman"/>
      <w:i/>
      <w:sz w:val="24"/>
      <w:szCs w:val="24"/>
      <w:lang w:eastAsia="en-GB"/>
    </w:rPr>
  </w:style>
  <w:style w:type="paragraph" w:customStyle="1" w:styleId="Quoteuni">
    <w:name w:val="Quote_uni"/>
    <w:basedOn w:val="LSCunnumberedpara"/>
    <w:uiPriority w:val="99"/>
    <w:rsid w:val="00041C1D"/>
    <w:rPr>
      <w:b/>
      <w:bCs/>
      <w:i/>
      <w:iCs/>
    </w:rPr>
  </w:style>
  <w:style w:type="paragraph" w:customStyle="1" w:styleId="LSCunnumberedparaopen">
    <w:name w:val="LSC unnumbered para_open"/>
    <w:basedOn w:val="Normal"/>
    <w:uiPriority w:val="99"/>
    <w:rsid w:val="00041C1D"/>
    <w:pPr>
      <w:tabs>
        <w:tab w:val="left" w:pos="851"/>
      </w:tabs>
      <w:spacing w:line="360" w:lineRule="auto"/>
    </w:pPr>
  </w:style>
  <w:style w:type="character" w:customStyle="1" w:styleId="LSCnumberedparaindentedChar">
    <w:name w:val="LSC_numberedpara_indented Char"/>
    <w:link w:val="LSCnumberedparaindented"/>
    <w:uiPriority w:val="99"/>
    <w:locked/>
    <w:rsid w:val="00041C1D"/>
    <w:rPr>
      <w:rFonts w:ascii="Arial" w:hAnsi="Arial"/>
      <w:sz w:val="20"/>
      <w:lang w:eastAsia="en-GB"/>
    </w:rPr>
  </w:style>
  <w:style w:type="character" w:styleId="FollowedHyperlink">
    <w:name w:val="FollowedHyperlink"/>
    <w:basedOn w:val="DefaultParagraphFont"/>
    <w:uiPriority w:val="99"/>
    <w:rsid w:val="00041C1D"/>
    <w:rPr>
      <w:rFonts w:cs="Times New Roman"/>
      <w:color w:val="800080"/>
      <w:u w:val="single"/>
    </w:rPr>
  </w:style>
  <w:style w:type="character" w:customStyle="1" w:styleId="LSCunnumberedparaChar">
    <w:name w:val="LSC unnumbered para Char"/>
    <w:link w:val="LSCunnumberedpara"/>
    <w:uiPriority w:val="99"/>
    <w:locked/>
    <w:rsid w:val="00041C1D"/>
    <w:rPr>
      <w:rFonts w:ascii="Arial" w:hAnsi="Arial"/>
      <w:sz w:val="24"/>
      <w:lang w:eastAsia="en-GB"/>
    </w:rPr>
  </w:style>
  <w:style w:type="paragraph" w:customStyle="1" w:styleId="DfESOutNumbered">
    <w:name w:val="DfESOutNumbered"/>
    <w:basedOn w:val="Normal"/>
    <w:link w:val="DfESOutNumberedChar"/>
    <w:uiPriority w:val="99"/>
    <w:rsid w:val="00041C1D"/>
    <w:pPr>
      <w:widowControl w:val="0"/>
      <w:numPr>
        <w:numId w:val="9"/>
      </w:numPr>
      <w:overflowPunct w:val="0"/>
      <w:autoSpaceDE w:val="0"/>
      <w:autoSpaceDN w:val="0"/>
      <w:adjustRightInd w:val="0"/>
      <w:spacing w:before="0" w:after="240"/>
      <w:textAlignment w:val="baseline"/>
    </w:pPr>
    <w:rPr>
      <w:rFonts w:eastAsia="Calibri"/>
      <w:sz w:val="20"/>
      <w:szCs w:val="20"/>
    </w:rPr>
  </w:style>
  <w:style w:type="character" w:customStyle="1" w:styleId="DfESOutNumberedChar">
    <w:name w:val="DfESOutNumbered Char"/>
    <w:link w:val="DfESOutNumbered"/>
    <w:uiPriority w:val="99"/>
    <w:locked/>
    <w:rsid w:val="00041C1D"/>
    <w:rPr>
      <w:rFonts w:ascii="Arial" w:hAnsi="Arial"/>
      <w:sz w:val="20"/>
      <w:szCs w:val="20"/>
    </w:rPr>
  </w:style>
  <w:style w:type="paragraph" w:customStyle="1" w:styleId="DeptBullets">
    <w:name w:val="DeptBullets"/>
    <w:basedOn w:val="Normal"/>
    <w:link w:val="DeptBulletsChar"/>
    <w:uiPriority w:val="99"/>
    <w:rsid w:val="00041C1D"/>
    <w:pPr>
      <w:widowControl w:val="0"/>
      <w:numPr>
        <w:numId w:val="11"/>
      </w:numPr>
      <w:overflowPunct w:val="0"/>
      <w:autoSpaceDE w:val="0"/>
      <w:autoSpaceDN w:val="0"/>
      <w:adjustRightInd w:val="0"/>
      <w:spacing w:before="0" w:after="240"/>
      <w:textAlignment w:val="baseline"/>
    </w:pPr>
    <w:rPr>
      <w:rFonts w:eastAsia="Calibri"/>
      <w:sz w:val="20"/>
      <w:szCs w:val="20"/>
    </w:rPr>
  </w:style>
  <w:style w:type="character" w:customStyle="1" w:styleId="DeptBulletsChar">
    <w:name w:val="DeptBullets Char"/>
    <w:link w:val="DeptBullets"/>
    <w:uiPriority w:val="99"/>
    <w:locked/>
    <w:rsid w:val="00041C1D"/>
    <w:rPr>
      <w:rFonts w:ascii="Arial" w:hAnsi="Arial"/>
      <w:sz w:val="20"/>
      <w:szCs w:val="20"/>
    </w:rPr>
  </w:style>
  <w:style w:type="paragraph" w:styleId="ListParagraph">
    <w:name w:val="List Paragraph"/>
    <w:basedOn w:val="Normal"/>
    <w:uiPriority w:val="34"/>
    <w:qFormat/>
    <w:rsid w:val="00041C1D"/>
    <w:pPr>
      <w:ind w:left="720"/>
    </w:pPr>
  </w:style>
  <w:style w:type="paragraph" w:customStyle="1" w:styleId="Default">
    <w:name w:val="Default"/>
    <w:rsid w:val="00041C1D"/>
    <w:pPr>
      <w:autoSpaceDE w:val="0"/>
      <w:autoSpaceDN w:val="0"/>
      <w:adjustRightInd w:val="0"/>
    </w:pPr>
    <w:rPr>
      <w:rFonts w:ascii="Arial" w:eastAsia="Times New Roman" w:hAnsi="Arial" w:cs="Arial"/>
      <w:color w:val="000000"/>
      <w:sz w:val="24"/>
      <w:szCs w:val="24"/>
    </w:rPr>
  </w:style>
  <w:style w:type="paragraph" w:customStyle="1" w:styleId="Table1body">
    <w:name w:val="Table 1 body"/>
    <w:basedOn w:val="Normal"/>
    <w:uiPriority w:val="99"/>
    <w:rsid w:val="00FE7FFB"/>
    <w:pPr>
      <w:spacing w:before="0" w:after="0" w:line="276" w:lineRule="auto"/>
    </w:pPr>
    <w:rPr>
      <w:rFonts w:ascii="Calibri" w:eastAsia="PMingLiU" w:hAnsi="Calibri" w:cs="Arial"/>
      <w:sz w:val="22"/>
      <w:szCs w:val="22"/>
      <w:lang w:eastAsia="en-US"/>
    </w:rPr>
  </w:style>
  <w:style w:type="paragraph" w:styleId="ListBullet">
    <w:name w:val="List Bullet"/>
    <w:basedOn w:val="Normal"/>
    <w:uiPriority w:val="99"/>
    <w:locked/>
    <w:rsid w:val="006F6EBC"/>
    <w:pPr>
      <w:numPr>
        <w:numId w:val="15"/>
      </w:numPr>
      <w:tabs>
        <w:tab w:val="num" w:pos="360"/>
      </w:tabs>
      <w:contextualSpacing/>
    </w:pPr>
  </w:style>
  <w:style w:type="paragraph" w:styleId="NoSpacing">
    <w:name w:val="No Spacing"/>
    <w:link w:val="NoSpacingChar"/>
    <w:uiPriority w:val="1"/>
    <w:qFormat/>
    <w:rsid w:val="008F5F9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8F5F94"/>
    <w:rPr>
      <w:rFonts w:asciiTheme="minorHAnsi" w:eastAsiaTheme="minorEastAsia" w:hAnsiTheme="minorHAnsi" w:cstheme="minorBidi"/>
      <w:lang w:val="en-US" w:eastAsia="ja-JP"/>
    </w:rPr>
  </w:style>
  <w:style w:type="character" w:customStyle="1" w:styleId="Heading2Char">
    <w:name w:val="Heading 2 Char"/>
    <w:basedOn w:val="DefaultParagraphFont"/>
    <w:link w:val="Heading2"/>
    <w:rsid w:val="004131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3E2F"/>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5B619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5B619E"/>
    <w:rPr>
      <w:i/>
      <w:iCs/>
    </w:rPr>
  </w:style>
  <w:style w:type="character" w:customStyle="1" w:styleId="Heading4Char">
    <w:name w:val="Heading 4 Char"/>
    <w:basedOn w:val="DefaultParagraphFont"/>
    <w:link w:val="Heading4"/>
    <w:rsid w:val="004D4698"/>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rsid w:val="004D469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4D46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D4698"/>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441E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05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team@walthamfores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nteam@walthamforest.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8EEE-90FC-49FC-8974-35454BE9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4139</Words>
  <Characters>21682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Annex 6 - TG:</vt:lpstr>
    </vt:vector>
  </TitlesOfParts>
  <Company>DfE</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6 - TG:</dc:title>
  <dc:creator>CHARLESWORTH, Clare</dc:creator>
  <cp:lastModifiedBy>Emma Curtis</cp:lastModifiedBy>
  <cp:revision>2</cp:revision>
  <cp:lastPrinted>2015-06-19T10:26:00Z</cp:lastPrinted>
  <dcterms:created xsi:type="dcterms:W3CDTF">2023-02-22T08:57:00Z</dcterms:created>
  <dcterms:modified xsi:type="dcterms:W3CDTF">2023-02-22T08:57:00Z</dcterms:modified>
</cp:coreProperties>
</file>