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6F15" w14:textId="77777777" w:rsidR="000C3165" w:rsidRPr="000C3165" w:rsidRDefault="000C3165" w:rsidP="000C3165">
      <w:pPr>
        <w:spacing w:after="375" w:line="600" w:lineRule="atLeast"/>
        <w:textAlignment w:val="baseline"/>
        <w:outlineLvl w:val="0"/>
        <w:rPr>
          <w:rFonts w:ascii="Arial" w:eastAsia="Times New Roman" w:hAnsi="Arial" w:cs="Arial"/>
          <w:color w:val="323132"/>
          <w:kern w:val="36"/>
          <w:sz w:val="51"/>
          <w:szCs w:val="51"/>
          <w:lang w:eastAsia="en-GB"/>
        </w:rPr>
      </w:pPr>
      <w:r w:rsidRPr="000C3165">
        <w:rPr>
          <w:rFonts w:ascii="Arial" w:eastAsia="Times New Roman" w:hAnsi="Arial" w:cs="Arial"/>
          <w:color w:val="323132"/>
          <w:kern w:val="36"/>
          <w:sz w:val="51"/>
          <w:szCs w:val="51"/>
          <w:lang w:eastAsia="en-GB"/>
        </w:rPr>
        <w:t>Safety warning issued for plastic Coca-Cola bottles</w:t>
      </w:r>
    </w:p>
    <w:p w14:paraId="5DFE4A13" w14:textId="77777777" w:rsidR="000C3165" w:rsidRPr="000C3165" w:rsidRDefault="000C3165" w:rsidP="000C3165">
      <w:pPr>
        <w:shd w:val="clear" w:color="auto" w:fill="151515"/>
        <w:spacing w:after="0" w:line="240" w:lineRule="auto"/>
        <w:jc w:val="center"/>
        <w:textAlignment w:val="baseline"/>
        <w:rPr>
          <w:rFonts w:ascii="inherit" w:eastAsia="Times New Roman" w:hAnsi="inherit" w:cs="Times New Roman"/>
          <w:sz w:val="24"/>
          <w:szCs w:val="24"/>
          <w:lang w:eastAsia="en-GB"/>
        </w:rPr>
      </w:pPr>
      <w:r w:rsidRPr="000C3165">
        <w:rPr>
          <w:rFonts w:ascii="inherit" w:eastAsia="Times New Roman" w:hAnsi="inherit" w:cs="Times New Roman"/>
          <w:noProof/>
          <w:sz w:val="24"/>
          <w:szCs w:val="24"/>
          <w:lang w:eastAsia="en-GB"/>
        </w:rPr>
        <w:drawing>
          <wp:inline distT="0" distB="0" distL="0" distR="0" wp14:anchorId="7E5B5196" wp14:editId="1055D75D">
            <wp:extent cx="6191250" cy="4124325"/>
            <wp:effectExtent l="0" t="0" r="0" b="9525"/>
            <wp:docPr id="8" name="Picture 8" descr="Some bottles are damaged and could pose a safety risk (Photo: Px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me bottles are damaged and could pose a safety risk (Photo: Pxhe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14:paraId="7F6CA5BF" w14:textId="77777777" w:rsidR="000C3165" w:rsidRPr="000C3165" w:rsidRDefault="000C3165" w:rsidP="000C3165">
      <w:pPr>
        <w:pBdr>
          <w:bottom w:val="single" w:sz="6" w:space="8" w:color="DFDFDF"/>
        </w:pBdr>
        <w:shd w:val="clear" w:color="auto" w:fill="FFFFFF"/>
        <w:spacing w:line="225" w:lineRule="atLeast"/>
        <w:textAlignment w:val="baseline"/>
        <w:rPr>
          <w:rFonts w:ascii="Arial" w:eastAsia="Times New Roman" w:hAnsi="Arial" w:cs="Arial"/>
          <w:color w:val="7F7E7F"/>
          <w:sz w:val="20"/>
          <w:szCs w:val="20"/>
          <w:lang w:eastAsia="en-GB"/>
        </w:rPr>
      </w:pPr>
      <w:r w:rsidRPr="000C3165">
        <w:rPr>
          <w:rFonts w:ascii="inherit" w:eastAsia="Times New Roman" w:hAnsi="inherit" w:cs="Arial"/>
          <w:color w:val="7F7E7F"/>
          <w:sz w:val="20"/>
          <w:szCs w:val="20"/>
          <w:bdr w:val="none" w:sz="0" w:space="0" w:color="auto" w:frame="1"/>
          <w:lang w:eastAsia="en-GB"/>
        </w:rPr>
        <w:t xml:space="preserve">Some bottles are damaged and could pose a safety risk (Photo: </w:t>
      </w:r>
      <w:proofErr w:type="spellStart"/>
      <w:r w:rsidRPr="000C3165">
        <w:rPr>
          <w:rFonts w:ascii="inherit" w:eastAsia="Times New Roman" w:hAnsi="inherit" w:cs="Arial"/>
          <w:color w:val="7F7E7F"/>
          <w:sz w:val="20"/>
          <w:szCs w:val="20"/>
          <w:bdr w:val="none" w:sz="0" w:space="0" w:color="auto" w:frame="1"/>
          <w:lang w:eastAsia="en-GB"/>
        </w:rPr>
        <w:t>Pxhere</w:t>
      </w:r>
      <w:proofErr w:type="spellEnd"/>
      <w:r w:rsidRPr="000C3165">
        <w:rPr>
          <w:rFonts w:ascii="inherit" w:eastAsia="Times New Roman" w:hAnsi="inherit" w:cs="Arial"/>
          <w:color w:val="7F7E7F"/>
          <w:sz w:val="20"/>
          <w:szCs w:val="20"/>
          <w:bdr w:val="none" w:sz="0" w:space="0" w:color="auto" w:frame="1"/>
          <w:lang w:eastAsia="en-GB"/>
        </w:rPr>
        <w:t>)</w:t>
      </w:r>
    </w:p>
    <w:p w14:paraId="061F9158" w14:textId="77777777" w:rsidR="000C3165" w:rsidRPr="000C3165" w:rsidRDefault="000C3165" w:rsidP="000C3165">
      <w:pPr>
        <w:spacing w:after="135" w:line="240" w:lineRule="auto"/>
        <w:textAlignment w:val="baseline"/>
        <w:rPr>
          <w:rFonts w:ascii="inherit" w:eastAsia="Times New Roman" w:hAnsi="inherit" w:cs="Times New Roman"/>
          <w:sz w:val="24"/>
          <w:szCs w:val="24"/>
          <w:lang w:eastAsia="en-GB"/>
        </w:rPr>
      </w:pPr>
      <w:r w:rsidRPr="000C3165">
        <w:rPr>
          <w:rFonts w:ascii="inherit" w:eastAsia="Times New Roman" w:hAnsi="inherit" w:cs="Times New Roman"/>
          <w:sz w:val="24"/>
          <w:szCs w:val="24"/>
          <w:lang w:eastAsia="en-GB"/>
        </w:rPr>
        <w:t>    </w:t>
      </w:r>
    </w:p>
    <w:p w14:paraId="04178150" w14:textId="77777777" w:rsidR="000C3165" w:rsidRPr="000C3165" w:rsidRDefault="000C3165" w:rsidP="000C3165">
      <w:pPr>
        <w:spacing w:before="100" w:beforeAutospacing="1" w:after="100" w:afterAutospacing="1" w:line="375" w:lineRule="atLeast"/>
        <w:textAlignment w:val="baseline"/>
        <w:rPr>
          <w:rFonts w:ascii="Arial" w:eastAsia="Times New Roman" w:hAnsi="Arial" w:cs="Arial"/>
          <w:b/>
          <w:bCs/>
          <w:sz w:val="26"/>
          <w:szCs w:val="26"/>
          <w:lang w:eastAsia="en-GB"/>
        </w:rPr>
      </w:pPr>
      <w:r w:rsidRPr="000C3165">
        <w:rPr>
          <w:rFonts w:ascii="Arial" w:eastAsia="Times New Roman" w:hAnsi="Arial" w:cs="Arial"/>
          <w:b/>
          <w:bCs/>
          <w:sz w:val="26"/>
          <w:szCs w:val="26"/>
          <w:lang w:eastAsia="en-GB"/>
        </w:rPr>
        <w:t>Supermarkets are issuing an urgent recall for Coca-Cola bottles as certain batches could pose a safety risk.</w:t>
      </w:r>
    </w:p>
    <w:p w14:paraId="14C89136" w14:textId="77777777" w:rsidR="000C3165" w:rsidRPr="000C3165" w:rsidRDefault="000C3165" w:rsidP="000C3165">
      <w:pPr>
        <w:spacing w:before="100" w:beforeAutospacing="1" w:after="100" w:afterAutospacing="1" w:line="375" w:lineRule="atLeast"/>
        <w:textAlignment w:val="baseline"/>
        <w:rPr>
          <w:rFonts w:ascii="Arial" w:eastAsia="Times New Roman" w:hAnsi="Arial" w:cs="Arial"/>
          <w:sz w:val="26"/>
          <w:szCs w:val="26"/>
          <w:lang w:eastAsia="en-GB"/>
        </w:rPr>
      </w:pPr>
      <w:r w:rsidRPr="000C3165">
        <w:rPr>
          <w:rFonts w:ascii="Arial" w:eastAsia="Times New Roman" w:hAnsi="Arial" w:cs="Arial"/>
          <w:sz w:val="26"/>
          <w:szCs w:val="26"/>
          <w:lang w:eastAsia="en-GB"/>
        </w:rPr>
        <w:t>Coca-Cola European Partners have issued a warning after certain ‘Original Taste’ 1.5 litre bottles have damaged neck rings with a sharp rim edge.</w:t>
      </w:r>
    </w:p>
    <w:p w14:paraId="6D779277" w14:textId="77777777" w:rsidR="000C3165" w:rsidRPr="000C3165" w:rsidRDefault="000C3165" w:rsidP="000C3165">
      <w:pPr>
        <w:spacing w:before="100" w:beforeAutospacing="1" w:after="100" w:afterAutospacing="1" w:line="375" w:lineRule="atLeast"/>
        <w:textAlignment w:val="baseline"/>
        <w:rPr>
          <w:rFonts w:ascii="Arial" w:eastAsia="Times New Roman" w:hAnsi="Arial" w:cs="Arial"/>
          <w:sz w:val="26"/>
          <w:szCs w:val="26"/>
          <w:lang w:eastAsia="en-GB"/>
        </w:rPr>
      </w:pPr>
      <w:r w:rsidRPr="000C3165">
        <w:rPr>
          <w:rFonts w:ascii="Arial" w:eastAsia="Times New Roman" w:hAnsi="Arial" w:cs="Arial"/>
          <w:sz w:val="26"/>
          <w:szCs w:val="26"/>
          <w:lang w:eastAsia="en-GB"/>
        </w:rPr>
        <w:t>The bottles could pose a safety risk due to the sharp edge, and Coca-Cola has issued advice on how to best open it and avoid injury.</w:t>
      </w:r>
    </w:p>
    <w:p w14:paraId="1F3AD4DF" w14:textId="77777777" w:rsidR="000C3165" w:rsidRPr="000C3165" w:rsidRDefault="000C3165" w:rsidP="000C3165">
      <w:pPr>
        <w:spacing w:before="100" w:beforeAutospacing="1" w:after="100" w:afterAutospacing="1" w:line="375" w:lineRule="atLeast"/>
        <w:textAlignment w:val="baseline"/>
        <w:rPr>
          <w:rFonts w:ascii="Arial" w:eastAsia="Times New Roman" w:hAnsi="Arial" w:cs="Arial"/>
          <w:sz w:val="26"/>
          <w:szCs w:val="26"/>
          <w:lang w:eastAsia="en-GB"/>
        </w:rPr>
      </w:pPr>
      <w:r w:rsidRPr="000C3165">
        <w:rPr>
          <w:rFonts w:ascii="Arial" w:eastAsia="Times New Roman" w:hAnsi="Arial" w:cs="Arial"/>
          <w:sz w:val="26"/>
          <w:szCs w:val="26"/>
          <w:lang w:eastAsia="en-GB"/>
        </w:rPr>
        <w:t>The bottles affected have the best before date of 30 September 2020, with the following batch codes:</w:t>
      </w:r>
    </w:p>
    <w:p w14:paraId="2F052962" w14:textId="77777777" w:rsidR="000C3165" w:rsidRPr="000C3165" w:rsidRDefault="000C3165" w:rsidP="000C3165">
      <w:pPr>
        <w:spacing w:before="100" w:beforeAutospacing="1" w:after="100" w:afterAutospacing="1" w:line="375" w:lineRule="atLeast"/>
        <w:textAlignment w:val="baseline"/>
        <w:rPr>
          <w:rFonts w:ascii="Arial" w:eastAsia="Times New Roman" w:hAnsi="Arial" w:cs="Arial"/>
          <w:sz w:val="26"/>
          <w:szCs w:val="26"/>
          <w:lang w:eastAsia="en-GB"/>
        </w:rPr>
      </w:pPr>
      <w:r w:rsidRPr="000C3165">
        <w:rPr>
          <w:rFonts w:ascii="Arial" w:eastAsia="Times New Roman" w:hAnsi="Arial" w:cs="Arial"/>
          <w:sz w:val="26"/>
          <w:szCs w:val="26"/>
          <w:lang w:eastAsia="en-GB"/>
        </w:rPr>
        <w:t>• 083EK3TT:TT</w:t>
      </w:r>
    </w:p>
    <w:p w14:paraId="74115B2E" w14:textId="77777777" w:rsidR="000C3165" w:rsidRPr="000C3165" w:rsidRDefault="000C3165" w:rsidP="000C3165">
      <w:pPr>
        <w:spacing w:before="100" w:beforeAutospacing="1" w:after="100" w:afterAutospacing="1" w:line="375" w:lineRule="atLeast"/>
        <w:textAlignment w:val="baseline"/>
        <w:rPr>
          <w:rFonts w:ascii="Arial" w:eastAsia="Times New Roman" w:hAnsi="Arial" w:cs="Arial"/>
          <w:sz w:val="26"/>
          <w:szCs w:val="26"/>
          <w:lang w:eastAsia="en-GB"/>
        </w:rPr>
      </w:pPr>
      <w:r w:rsidRPr="000C3165">
        <w:rPr>
          <w:rFonts w:ascii="Arial" w:eastAsia="Times New Roman" w:hAnsi="Arial" w:cs="Arial"/>
          <w:sz w:val="26"/>
          <w:szCs w:val="26"/>
          <w:lang w:eastAsia="en-GB"/>
        </w:rPr>
        <w:lastRenderedPageBreak/>
        <w:t>• 084EK3TT:TT</w:t>
      </w:r>
    </w:p>
    <w:p w14:paraId="58E3F7F5" w14:textId="77777777" w:rsidR="000C3165" w:rsidRPr="000C3165" w:rsidRDefault="000C3165" w:rsidP="000C3165">
      <w:pPr>
        <w:spacing w:before="100" w:beforeAutospacing="1" w:after="100" w:afterAutospacing="1" w:line="375" w:lineRule="atLeast"/>
        <w:textAlignment w:val="baseline"/>
        <w:rPr>
          <w:rFonts w:ascii="Arial" w:eastAsia="Times New Roman" w:hAnsi="Arial" w:cs="Arial"/>
          <w:sz w:val="26"/>
          <w:szCs w:val="26"/>
          <w:lang w:eastAsia="en-GB"/>
        </w:rPr>
      </w:pPr>
      <w:r w:rsidRPr="000C3165">
        <w:rPr>
          <w:rFonts w:ascii="Arial" w:eastAsia="Times New Roman" w:hAnsi="Arial" w:cs="Arial"/>
          <w:sz w:val="26"/>
          <w:szCs w:val="26"/>
          <w:lang w:eastAsia="en-GB"/>
        </w:rPr>
        <w:t>• 085EK3TT:TT</w:t>
      </w:r>
    </w:p>
    <w:p w14:paraId="3CAC62C6" w14:textId="77777777" w:rsidR="000C3165" w:rsidRPr="000C3165" w:rsidRDefault="000C3165" w:rsidP="000C3165">
      <w:pPr>
        <w:spacing w:before="100" w:beforeAutospacing="1" w:after="100" w:afterAutospacing="1" w:line="375" w:lineRule="atLeast"/>
        <w:textAlignment w:val="baseline"/>
        <w:rPr>
          <w:rFonts w:ascii="Arial" w:eastAsia="Times New Roman" w:hAnsi="Arial" w:cs="Arial"/>
          <w:sz w:val="26"/>
          <w:szCs w:val="26"/>
          <w:lang w:eastAsia="en-GB"/>
        </w:rPr>
      </w:pPr>
      <w:r w:rsidRPr="000C3165">
        <w:rPr>
          <w:rFonts w:ascii="Arial" w:eastAsia="Times New Roman" w:hAnsi="Arial" w:cs="Arial"/>
          <w:sz w:val="26"/>
          <w:szCs w:val="26"/>
          <w:lang w:eastAsia="en-GB"/>
        </w:rPr>
        <w:t>• 086EK3TT:TT</w:t>
      </w:r>
    </w:p>
    <w:p w14:paraId="3C560791" w14:textId="77777777" w:rsidR="000C3165" w:rsidRPr="000C3165" w:rsidRDefault="000C3165" w:rsidP="000C3165">
      <w:pPr>
        <w:spacing w:before="100" w:beforeAutospacing="1" w:after="100" w:afterAutospacing="1" w:line="375" w:lineRule="atLeast"/>
        <w:textAlignment w:val="baseline"/>
        <w:rPr>
          <w:rFonts w:ascii="Arial" w:eastAsia="Times New Roman" w:hAnsi="Arial" w:cs="Arial"/>
          <w:sz w:val="26"/>
          <w:szCs w:val="26"/>
          <w:lang w:eastAsia="en-GB"/>
        </w:rPr>
      </w:pPr>
      <w:r w:rsidRPr="000C3165">
        <w:rPr>
          <w:rFonts w:ascii="Arial" w:eastAsia="Times New Roman" w:hAnsi="Arial" w:cs="Arial"/>
          <w:sz w:val="26"/>
          <w:szCs w:val="26"/>
          <w:lang w:eastAsia="en-GB"/>
        </w:rPr>
        <w:t>• 087EK3TT:TT</w:t>
      </w:r>
    </w:p>
    <w:p w14:paraId="4B6D2403" w14:textId="77777777" w:rsidR="000C3165" w:rsidRPr="000C3165" w:rsidRDefault="000C3165" w:rsidP="000C3165">
      <w:pPr>
        <w:spacing w:before="100" w:beforeAutospacing="1" w:after="100" w:afterAutospacing="1" w:line="375" w:lineRule="atLeast"/>
        <w:textAlignment w:val="baseline"/>
        <w:rPr>
          <w:rFonts w:ascii="Arial" w:eastAsia="Times New Roman" w:hAnsi="Arial" w:cs="Arial"/>
          <w:sz w:val="26"/>
          <w:szCs w:val="26"/>
          <w:lang w:eastAsia="en-GB"/>
        </w:rPr>
      </w:pPr>
      <w:r w:rsidRPr="000C3165">
        <w:rPr>
          <w:rFonts w:ascii="Arial" w:eastAsia="Times New Roman" w:hAnsi="Arial" w:cs="Arial"/>
          <w:sz w:val="26"/>
          <w:szCs w:val="26"/>
          <w:lang w:eastAsia="en-GB"/>
        </w:rPr>
        <w:t>• 088EK3TT:TT</w:t>
      </w:r>
    </w:p>
    <w:p w14:paraId="350B54DE" w14:textId="77777777" w:rsidR="000C3165" w:rsidRPr="000C3165" w:rsidRDefault="000C3165" w:rsidP="000C3165">
      <w:pPr>
        <w:spacing w:before="100" w:beforeAutospacing="1" w:after="100" w:afterAutospacing="1" w:line="375" w:lineRule="atLeast"/>
        <w:textAlignment w:val="baseline"/>
        <w:rPr>
          <w:rFonts w:ascii="Arial" w:eastAsia="Times New Roman" w:hAnsi="Arial" w:cs="Arial"/>
          <w:sz w:val="26"/>
          <w:szCs w:val="26"/>
          <w:lang w:eastAsia="en-GB"/>
        </w:rPr>
      </w:pPr>
      <w:r w:rsidRPr="000C3165">
        <w:rPr>
          <w:rFonts w:ascii="Arial" w:eastAsia="Times New Roman" w:hAnsi="Arial" w:cs="Arial"/>
          <w:sz w:val="26"/>
          <w:szCs w:val="26"/>
          <w:lang w:eastAsia="en-GB"/>
        </w:rPr>
        <w:t>• 089EK3TT:TT</w:t>
      </w:r>
    </w:p>
    <w:p w14:paraId="0EC390F5" w14:textId="77777777" w:rsidR="000C3165" w:rsidRPr="000C3165" w:rsidRDefault="000C3165" w:rsidP="000C3165">
      <w:pPr>
        <w:spacing w:before="100" w:beforeAutospacing="1" w:after="100" w:afterAutospacing="1" w:line="375" w:lineRule="atLeast"/>
        <w:textAlignment w:val="baseline"/>
        <w:rPr>
          <w:rFonts w:ascii="Arial" w:eastAsia="Times New Roman" w:hAnsi="Arial" w:cs="Arial"/>
          <w:sz w:val="26"/>
          <w:szCs w:val="26"/>
          <w:lang w:eastAsia="en-GB"/>
        </w:rPr>
      </w:pPr>
      <w:r w:rsidRPr="000C3165">
        <w:rPr>
          <w:rFonts w:ascii="Arial" w:eastAsia="Times New Roman" w:hAnsi="Arial" w:cs="Arial"/>
          <w:sz w:val="26"/>
          <w:szCs w:val="26"/>
          <w:lang w:eastAsia="en-GB"/>
        </w:rPr>
        <w:t>• 090EK3TT:TT</w:t>
      </w:r>
    </w:p>
    <w:p w14:paraId="7F9CC557" w14:textId="77777777" w:rsidR="000C3165" w:rsidRPr="000C3165" w:rsidRDefault="000C3165" w:rsidP="000C3165">
      <w:pPr>
        <w:spacing w:before="100" w:beforeAutospacing="1" w:after="100" w:afterAutospacing="1" w:line="375" w:lineRule="atLeast"/>
        <w:textAlignment w:val="baseline"/>
        <w:rPr>
          <w:rFonts w:ascii="Arial" w:eastAsia="Times New Roman" w:hAnsi="Arial" w:cs="Arial"/>
          <w:sz w:val="26"/>
          <w:szCs w:val="26"/>
          <w:lang w:eastAsia="en-GB"/>
        </w:rPr>
      </w:pPr>
      <w:r w:rsidRPr="000C3165">
        <w:rPr>
          <w:rFonts w:ascii="Arial" w:eastAsia="Times New Roman" w:hAnsi="Arial" w:cs="Arial"/>
          <w:sz w:val="26"/>
          <w:szCs w:val="26"/>
          <w:lang w:eastAsia="en-GB"/>
        </w:rPr>
        <w:t>Shoppers are being urged to follow certain safety measures when opening the bottle.</w:t>
      </w:r>
    </w:p>
    <w:p w14:paraId="3C4B9F9B" w14:textId="77777777" w:rsidR="000C3165" w:rsidRPr="000C3165" w:rsidRDefault="000C3165" w:rsidP="000C3165">
      <w:pPr>
        <w:spacing w:before="100" w:beforeAutospacing="1" w:after="100" w:afterAutospacing="1" w:line="375" w:lineRule="atLeast"/>
        <w:textAlignment w:val="baseline"/>
        <w:rPr>
          <w:rFonts w:ascii="Arial" w:eastAsia="Times New Roman" w:hAnsi="Arial" w:cs="Arial"/>
          <w:sz w:val="26"/>
          <w:szCs w:val="26"/>
          <w:lang w:eastAsia="en-GB"/>
        </w:rPr>
      </w:pPr>
      <w:r w:rsidRPr="000C3165">
        <w:rPr>
          <w:rFonts w:ascii="Arial" w:eastAsia="Times New Roman" w:hAnsi="Arial" w:cs="Arial"/>
          <w:sz w:val="26"/>
          <w:szCs w:val="26"/>
          <w:lang w:eastAsia="en-GB"/>
        </w:rPr>
        <w:t>The Food Standards Agency (FSA) website said: "Coca-Cola European Partners is issuing precautionary advice to consumers who have purchased the above product.</w:t>
      </w:r>
    </w:p>
    <w:p w14:paraId="3C36C0AB" w14:textId="77777777" w:rsidR="000C3165" w:rsidRPr="000C3165" w:rsidRDefault="000C3165" w:rsidP="000C3165">
      <w:pPr>
        <w:spacing w:before="100" w:beforeAutospacing="1" w:after="100" w:afterAutospacing="1" w:line="375" w:lineRule="atLeast"/>
        <w:textAlignment w:val="baseline"/>
        <w:rPr>
          <w:rFonts w:ascii="Arial" w:eastAsia="Times New Roman" w:hAnsi="Arial" w:cs="Arial"/>
          <w:sz w:val="26"/>
          <w:szCs w:val="26"/>
          <w:lang w:eastAsia="en-GB"/>
        </w:rPr>
      </w:pPr>
      <w:r w:rsidRPr="000C3165">
        <w:rPr>
          <w:rFonts w:ascii="Arial" w:eastAsia="Times New Roman" w:hAnsi="Arial" w:cs="Arial"/>
          <w:sz w:val="26"/>
          <w:szCs w:val="26"/>
          <w:lang w:eastAsia="en-GB"/>
        </w:rPr>
        <w:t>"As a precaution, you should examine the bottle neck ring carefully before opening.</w:t>
      </w:r>
    </w:p>
    <w:p w14:paraId="1B8A4547" w14:textId="77777777" w:rsidR="000C3165" w:rsidRPr="000C3165" w:rsidRDefault="000C3165" w:rsidP="000C3165">
      <w:pPr>
        <w:spacing w:before="100" w:beforeAutospacing="1" w:after="100" w:afterAutospacing="1" w:line="375" w:lineRule="atLeast"/>
        <w:textAlignment w:val="baseline"/>
        <w:rPr>
          <w:rFonts w:ascii="Arial" w:eastAsia="Times New Roman" w:hAnsi="Arial" w:cs="Arial"/>
          <w:sz w:val="26"/>
          <w:szCs w:val="26"/>
          <w:lang w:eastAsia="en-GB"/>
        </w:rPr>
      </w:pPr>
      <w:r w:rsidRPr="000C3165">
        <w:rPr>
          <w:rFonts w:ascii="Arial" w:eastAsia="Times New Roman" w:hAnsi="Arial" w:cs="Arial"/>
          <w:sz w:val="26"/>
          <w:szCs w:val="26"/>
          <w:lang w:eastAsia="en-GB"/>
        </w:rPr>
        <w:t>"If you see damage to the bottle neck ring, open the bottle with care and ensure that your hand is placed on the cap and above the bottle neck when opening the bottle."</w:t>
      </w:r>
    </w:p>
    <w:p w14:paraId="22907083" w14:textId="77777777" w:rsidR="000C3165" w:rsidRPr="000C3165" w:rsidRDefault="000C3165" w:rsidP="000C3165">
      <w:pPr>
        <w:spacing w:before="100" w:beforeAutospacing="1" w:after="100" w:afterAutospacing="1" w:line="375" w:lineRule="atLeast"/>
        <w:textAlignment w:val="baseline"/>
        <w:rPr>
          <w:rFonts w:ascii="Arial" w:eastAsia="Times New Roman" w:hAnsi="Arial" w:cs="Arial"/>
          <w:sz w:val="26"/>
          <w:szCs w:val="26"/>
          <w:lang w:eastAsia="en-GB"/>
        </w:rPr>
      </w:pPr>
      <w:r w:rsidRPr="000C3165">
        <w:rPr>
          <w:rFonts w:ascii="Arial" w:eastAsia="Times New Roman" w:hAnsi="Arial" w:cs="Arial"/>
          <w:sz w:val="26"/>
          <w:szCs w:val="26"/>
          <w:lang w:eastAsia="en-GB"/>
        </w:rPr>
        <w:t>Product safety notices have been issued to supermarkets, and customers who bought the bottle are asked to read the advice by supermarkets before attempting to open it.</w:t>
      </w:r>
    </w:p>
    <w:p w14:paraId="1A392284" w14:textId="77777777" w:rsidR="000C3165" w:rsidRPr="000C3165" w:rsidRDefault="000C3165" w:rsidP="000C3165">
      <w:pPr>
        <w:spacing w:before="100" w:beforeAutospacing="1" w:after="100" w:afterAutospacing="1" w:line="375" w:lineRule="atLeast"/>
        <w:textAlignment w:val="baseline"/>
        <w:rPr>
          <w:rFonts w:ascii="Arial" w:eastAsia="Times New Roman" w:hAnsi="Arial" w:cs="Arial"/>
          <w:sz w:val="26"/>
          <w:szCs w:val="26"/>
          <w:lang w:eastAsia="en-GB"/>
        </w:rPr>
      </w:pPr>
      <w:r w:rsidRPr="000C3165">
        <w:rPr>
          <w:rFonts w:ascii="Arial" w:eastAsia="Times New Roman" w:hAnsi="Arial" w:cs="Arial"/>
          <w:sz w:val="26"/>
          <w:szCs w:val="26"/>
          <w:lang w:eastAsia="en-GB"/>
        </w:rPr>
        <w:t>If it appears the bottle cannot be opened safely, then they are asked to return the unopened bottle to the store.</w:t>
      </w:r>
      <w:bookmarkStart w:id="0" w:name="_GoBack"/>
      <w:bookmarkEnd w:id="0"/>
    </w:p>
    <w:sectPr w:rsidR="000C3165" w:rsidRPr="000C3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65"/>
    <w:rsid w:val="000C3165"/>
    <w:rsid w:val="00532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9557"/>
  <w15:chartTrackingRefBased/>
  <w15:docId w15:val="{ACDC4D69-70D6-48EE-B47E-34F08C4A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165"/>
    <w:rPr>
      <w:color w:val="0563C1" w:themeColor="hyperlink"/>
      <w:u w:val="single"/>
    </w:rPr>
  </w:style>
  <w:style w:type="character" w:styleId="UnresolvedMention">
    <w:name w:val="Unresolved Mention"/>
    <w:basedOn w:val="DefaultParagraphFont"/>
    <w:uiPriority w:val="99"/>
    <w:semiHidden/>
    <w:unhideWhenUsed/>
    <w:rsid w:val="000C3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517845">
      <w:bodyDiv w:val="1"/>
      <w:marLeft w:val="0"/>
      <w:marRight w:val="0"/>
      <w:marTop w:val="0"/>
      <w:marBottom w:val="0"/>
      <w:divBdr>
        <w:top w:val="none" w:sz="0" w:space="0" w:color="auto"/>
        <w:left w:val="none" w:sz="0" w:space="0" w:color="auto"/>
        <w:bottom w:val="none" w:sz="0" w:space="0" w:color="auto"/>
        <w:right w:val="none" w:sz="0" w:space="0" w:color="auto"/>
      </w:divBdr>
      <w:divsChild>
        <w:div w:id="1155074647">
          <w:marLeft w:val="0"/>
          <w:marRight w:val="0"/>
          <w:marTop w:val="0"/>
          <w:marBottom w:val="0"/>
          <w:divBdr>
            <w:top w:val="none" w:sz="0" w:space="0" w:color="auto"/>
            <w:left w:val="none" w:sz="0" w:space="0" w:color="auto"/>
            <w:bottom w:val="none" w:sz="0" w:space="0" w:color="auto"/>
            <w:right w:val="none" w:sz="0" w:space="0" w:color="auto"/>
          </w:divBdr>
          <w:divsChild>
            <w:div w:id="862133125">
              <w:marLeft w:val="0"/>
              <w:marRight w:val="0"/>
              <w:marTop w:val="0"/>
              <w:marBottom w:val="0"/>
              <w:divBdr>
                <w:top w:val="none" w:sz="0" w:space="0" w:color="auto"/>
                <w:left w:val="none" w:sz="0" w:space="0" w:color="auto"/>
                <w:bottom w:val="none" w:sz="0" w:space="0" w:color="auto"/>
                <w:right w:val="none" w:sz="0" w:space="0" w:color="auto"/>
              </w:divBdr>
              <w:divsChild>
                <w:div w:id="1662612329">
                  <w:marLeft w:val="0"/>
                  <w:marRight w:val="0"/>
                  <w:marTop w:val="0"/>
                  <w:marBottom w:val="0"/>
                  <w:divBdr>
                    <w:top w:val="none" w:sz="0" w:space="0" w:color="auto"/>
                    <w:left w:val="none" w:sz="0" w:space="0" w:color="auto"/>
                    <w:bottom w:val="none" w:sz="0" w:space="0" w:color="auto"/>
                    <w:right w:val="none" w:sz="0" w:space="0" w:color="auto"/>
                  </w:divBdr>
                  <w:divsChild>
                    <w:div w:id="1999263349">
                      <w:marLeft w:val="0"/>
                      <w:marRight w:val="0"/>
                      <w:marTop w:val="0"/>
                      <w:marBottom w:val="0"/>
                      <w:divBdr>
                        <w:top w:val="none" w:sz="0" w:space="0" w:color="auto"/>
                        <w:left w:val="none" w:sz="0" w:space="0" w:color="auto"/>
                        <w:bottom w:val="none" w:sz="0" w:space="0" w:color="auto"/>
                        <w:right w:val="none" w:sz="0" w:space="0" w:color="auto"/>
                      </w:divBdr>
                      <w:divsChild>
                        <w:div w:id="462624748">
                          <w:marLeft w:val="0"/>
                          <w:marRight w:val="0"/>
                          <w:marTop w:val="0"/>
                          <w:marBottom w:val="225"/>
                          <w:divBdr>
                            <w:top w:val="none" w:sz="0" w:space="0" w:color="auto"/>
                            <w:left w:val="none" w:sz="0" w:space="0" w:color="auto"/>
                            <w:bottom w:val="none" w:sz="0" w:space="0" w:color="auto"/>
                            <w:right w:val="none" w:sz="0" w:space="0" w:color="auto"/>
                          </w:divBdr>
                          <w:divsChild>
                            <w:div w:id="1757365273">
                              <w:marLeft w:val="0"/>
                              <w:marRight w:val="0"/>
                              <w:marTop w:val="0"/>
                              <w:marBottom w:val="0"/>
                              <w:divBdr>
                                <w:top w:val="none" w:sz="0" w:space="0" w:color="auto"/>
                                <w:left w:val="none" w:sz="0" w:space="0" w:color="auto"/>
                                <w:bottom w:val="none" w:sz="0" w:space="0" w:color="auto"/>
                                <w:right w:val="none" w:sz="0" w:space="0" w:color="auto"/>
                              </w:divBdr>
                            </w:div>
                          </w:divsChild>
                        </w:div>
                        <w:div w:id="1152941137">
                          <w:marLeft w:val="0"/>
                          <w:marRight w:val="0"/>
                          <w:marTop w:val="0"/>
                          <w:marBottom w:val="135"/>
                          <w:divBdr>
                            <w:top w:val="none" w:sz="0" w:space="0" w:color="auto"/>
                            <w:left w:val="none" w:sz="0" w:space="0" w:color="auto"/>
                            <w:bottom w:val="none" w:sz="0" w:space="0" w:color="auto"/>
                            <w:right w:val="none" w:sz="0" w:space="0" w:color="auto"/>
                          </w:divBdr>
                        </w:div>
                        <w:div w:id="1173882883">
                          <w:marLeft w:val="0"/>
                          <w:marRight w:val="0"/>
                          <w:marTop w:val="0"/>
                          <w:marBottom w:val="0"/>
                          <w:divBdr>
                            <w:top w:val="none" w:sz="0" w:space="0" w:color="auto"/>
                            <w:left w:val="none" w:sz="0" w:space="0" w:color="auto"/>
                            <w:bottom w:val="none" w:sz="0" w:space="0" w:color="auto"/>
                            <w:right w:val="none" w:sz="0" w:space="0" w:color="auto"/>
                          </w:divBdr>
                          <w:divsChild>
                            <w:div w:id="978148764">
                              <w:marLeft w:val="0"/>
                              <w:marRight w:val="0"/>
                              <w:marTop w:val="0"/>
                              <w:marBottom w:val="0"/>
                              <w:divBdr>
                                <w:top w:val="none" w:sz="0" w:space="0" w:color="auto"/>
                                <w:left w:val="none" w:sz="0" w:space="0" w:color="auto"/>
                                <w:bottom w:val="none" w:sz="0" w:space="0" w:color="auto"/>
                                <w:right w:val="none" w:sz="0" w:space="0" w:color="auto"/>
                              </w:divBdr>
                              <w:divsChild>
                                <w:div w:id="920211883">
                                  <w:marLeft w:val="0"/>
                                  <w:marRight w:val="0"/>
                                  <w:marTop w:val="0"/>
                                  <w:marBottom w:val="0"/>
                                  <w:divBdr>
                                    <w:top w:val="none" w:sz="0" w:space="0" w:color="auto"/>
                                    <w:left w:val="none" w:sz="0" w:space="0" w:color="auto"/>
                                    <w:bottom w:val="none" w:sz="0" w:space="0" w:color="auto"/>
                                    <w:right w:val="none" w:sz="0" w:space="0" w:color="auto"/>
                                  </w:divBdr>
                                  <w:divsChild>
                                    <w:div w:id="1303195819">
                                      <w:marLeft w:val="0"/>
                                      <w:marRight w:val="0"/>
                                      <w:marTop w:val="0"/>
                                      <w:marBottom w:val="0"/>
                                      <w:divBdr>
                                        <w:top w:val="none" w:sz="0" w:space="0" w:color="auto"/>
                                        <w:left w:val="none" w:sz="0" w:space="0" w:color="auto"/>
                                        <w:bottom w:val="none" w:sz="0" w:space="0" w:color="auto"/>
                                        <w:right w:val="none" w:sz="0" w:space="0" w:color="auto"/>
                                      </w:divBdr>
                                      <w:divsChild>
                                        <w:div w:id="23673372">
                                          <w:marLeft w:val="0"/>
                                          <w:marRight w:val="0"/>
                                          <w:marTop w:val="0"/>
                                          <w:marBottom w:val="0"/>
                                          <w:divBdr>
                                            <w:top w:val="none" w:sz="0" w:space="0" w:color="auto"/>
                                            <w:left w:val="none" w:sz="0" w:space="0" w:color="auto"/>
                                            <w:bottom w:val="none" w:sz="0" w:space="0" w:color="auto"/>
                                            <w:right w:val="none" w:sz="0" w:space="0" w:color="auto"/>
                                          </w:divBdr>
                                          <w:divsChild>
                                            <w:div w:id="1386566470">
                                              <w:marLeft w:val="0"/>
                                              <w:marRight w:val="0"/>
                                              <w:marTop w:val="0"/>
                                              <w:marBottom w:val="0"/>
                                              <w:divBdr>
                                                <w:top w:val="none" w:sz="0" w:space="0" w:color="auto"/>
                                                <w:left w:val="none" w:sz="0" w:space="0" w:color="auto"/>
                                                <w:bottom w:val="none" w:sz="0" w:space="0" w:color="auto"/>
                                                <w:right w:val="none" w:sz="0" w:space="0" w:color="auto"/>
                                              </w:divBdr>
                                            </w:div>
                                            <w:div w:id="14378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552468">
      <w:bodyDiv w:val="1"/>
      <w:marLeft w:val="0"/>
      <w:marRight w:val="0"/>
      <w:marTop w:val="0"/>
      <w:marBottom w:val="0"/>
      <w:divBdr>
        <w:top w:val="none" w:sz="0" w:space="0" w:color="auto"/>
        <w:left w:val="none" w:sz="0" w:space="0" w:color="auto"/>
        <w:bottom w:val="none" w:sz="0" w:space="0" w:color="auto"/>
        <w:right w:val="none" w:sz="0" w:space="0" w:color="auto"/>
      </w:divBdr>
      <w:divsChild>
        <w:div w:id="1386829078">
          <w:marLeft w:val="0"/>
          <w:marRight w:val="0"/>
          <w:marTop w:val="0"/>
          <w:marBottom w:val="0"/>
          <w:divBdr>
            <w:top w:val="none" w:sz="0" w:space="0" w:color="auto"/>
            <w:left w:val="none" w:sz="0" w:space="0" w:color="auto"/>
            <w:bottom w:val="none" w:sz="0" w:space="0" w:color="auto"/>
            <w:right w:val="none" w:sz="0" w:space="0" w:color="auto"/>
          </w:divBdr>
          <w:divsChild>
            <w:div w:id="1037926271">
              <w:marLeft w:val="0"/>
              <w:marRight w:val="0"/>
              <w:marTop w:val="0"/>
              <w:marBottom w:val="0"/>
              <w:divBdr>
                <w:top w:val="none" w:sz="0" w:space="0" w:color="auto"/>
                <w:left w:val="none" w:sz="0" w:space="0" w:color="auto"/>
                <w:bottom w:val="none" w:sz="0" w:space="0" w:color="auto"/>
                <w:right w:val="none" w:sz="0" w:space="0" w:color="auto"/>
              </w:divBdr>
              <w:divsChild>
                <w:div w:id="1585335610">
                  <w:marLeft w:val="0"/>
                  <w:marRight w:val="0"/>
                  <w:marTop w:val="0"/>
                  <w:marBottom w:val="0"/>
                  <w:divBdr>
                    <w:top w:val="none" w:sz="0" w:space="0" w:color="auto"/>
                    <w:left w:val="none" w:sz="0" w:space="0" w:color="auto"/>
                    <w:bottom w:val="none" w:sz="0" w:space="0" w:color="auto"/>
                    <w:right w:val="none" w:sz="0" w:space="0" w:color="auto"/>
                  </w:divBdr>
                  <w:divsChild>
                    <w:div w:id="421217613">
                      <w:marLeft w:val="0"/>
                      <w:marRight w:val="0"/>
                      <w:marTop w:val="0"/>
                      <w:marBottom w:val="0"/>
                      <w:divBdr>
                        <w:top w:val="none" w:sz="0" w:space="0" w:color="auto"/>
                        <w:left w:val="none" w:sz="0" w:space="0" w:color="auto"/>
                        <w:bottom w:val="none" w:sz="0" w:space="0" w:color="auto"/>
                        <w:right w:val="none" w:sz="0" w:space="0" w:color="auto"/>
                      </w:divBdr>
                      <w:divsChild>
                        <w:div w:id="211620049">
                          <w:marLeft w:val="0"/>
                          <w:marRight w:val="0"/>
                          <w:marTop w:val="0"/>
                          <w:marBottom w:val="225"/>
                          <w:divBdr>
                            <w:top w:val="none" w:sz="0" w:space="0" w:color="auto"/>
                            <w:left w:val="none" w:sz="0" w:space="0" w:color="auto"/>
                            <w:bottom w:val="none" w:sz="0" w:space="0" w:color="auto"/>
                            <w:right w:val="none" w:sz="0" w:space="0" w:color="auto"/>
                          </w:divBdr>
                          <w:divsChild>
                            <w:div w:id="283116177">
                              <w:marLeft w:val="0"/>
                              <w:marRight w:val="0"/>
                              <w:marTop w:val="0"/>
                              <w:marBottom w:val="0"/>
                              <w:divBdr>
                                <w:top w:val="none" w:sz="0" w:space="0" w:color="auto"/>
                                <w:left w:val="none" w:sz="0" w:space="0" w:color="auto"/>
                                <w:bottom w:val="none" w:sz="0" w:space="0" w:color="auto"/>
                                <w:right w:val="none" w:sz="0" w:space="0" w:color="auto"/>
                              </w:divBdr>
                            </w:div>
                          </w:divsChild>
                        </w:div>
                        <w:div w:id="1031614628">
                          <w:marLeft w:val="0"/>
                          <w:marRight w:val="0"/>
                          <w:marTop w:val="0"/>
                          <w:marBottom w:val="135"/>
                          <w:divBdr>
                            <w:top w:val="none" w:sz="0" w:space="0" w:color="auto"/>
                            <w:left w:val="none" w:sz="0" w:space="0" w:color="auto"/>
                            <w:bottom w:val="none" w:sz="0" w:space="0" w:color="auto"/>
                            <w:right w:val="none" w:sz="0" w:space="0" w:color="auto"/>
                          </w:divBdr>
                        </w:div>
                        <w:div w:id="502012560">
                          <w:marLeft w:val="0"/>
                          <w:marRight w:val="0"/>
                          <w:marTop w:val="0"/>
                          <w:marBottom w:val="0"/>
                          <w:divBdr>
                            <w:top w:val="none" w:sz="0" w:space="0" w:color="auto"/>
                            <w:left w:val="none" w:sz="0" w:space="0" w:color="auto"/>
                            <w:bottom w:val="none" w:sz="0" w:space="0" w:color="auto"/>
                            <w:right w:val="none" w:sz="0" w:space="0" w:color="auto"/>
                          </w:divBdr>
                          <w:divsChild>
                            <w:div w:id="1600790524">
                              <w:marLeft w:val="0"/>
                              <w:marRight w:val="0"/>
                              <w:marTop w:val="0"/>
                              <w:marBottom w:val="0"/>
                              <w:divBdr>
                                <w:top w:val="none" w:sz="0" w:space="0" w:color="auto"/>
                                <w:left w:val="none" w:sz="0" w:space="0" w:color="auto"/>
                                <w:bottom w:val="none" w:sz="0" w:space="0" w:color="auto"/>
                                <w:right w:val="none" w:sz="0" w:space="0" w:color="auto"/>
                              </w:divBdr>
                              <w:divsChild>
                                <w:div w:id="151945177">
                                  <w:marLeft w:val="0"/>
                                  <w:marRight w:val="0"/>
                                  <w:marTop w:val="0"/>
                                  <w:marBottom w:val="0"/>
                                  <w:divBdr>
                                    <w:top w:val="none" w:sz="0" w:space="0" w:color="auto"/>
                                    <w:left w:val="none" w:sz="0" w:space="0" w:color="auto"/>
                                    <w:bottom w:val="none" w:sz="0" w:space="0" w:color="auto"/>
                                    <w:right w:val="none" w:sz="0" w:space="0" w:color="auto"/>
                                  </w:divBdr>
                                  <w:divsChild>
                                    <w:div w:id="1017921571">
                                      <w:marLeft w:val="0"/>
                                      <w:marRight w:val="0"/>
                                      <w:marTop w:val="0"/>
                                      <w:marBottom w:val="0"/>
                                      <w:divBdr>
                                        <w:top w:val="none" w:sz="0" w:space="0" w:color="auto"/>
                                        <w:left w:val="none" w:sz="0" w:space="0" w:color="auto"/>
                                        <w:bottom w:val="none" w:sz="0" w:space="0" w:color="auto"/>
                                        <w:right w:val="none" w:sz="0" w:space="0" w:color="auto"/>
                                      </w:divBdr>
                                      <w:divsChild>
                                        <w:div w:id="306860750">
                                          <w:marLeft w:val="0"/>
                                          <w:marRight w:val="0"/>
                                          <w:marTop w:val="0"/>
                                          <w:marBottom w:val="0"/>
                                          <w:divBdr>
                                            <w:top w:val="none" w:sz="0" w:space="0" w:color="auto"/>
                                            <w:left w:val="none" w:sz="0" w:space="0" w:color="auto"/>
                                            <w:bottom w:val="none" w:sz="0" w:space="0" w:color="auto"/>
                                            <w:right w:val="none" w:sz="0" w:space="0" w:color="auto"/>
                                          </w:divBdr>
                                          <w:divsChild>
                                            <w:div w:id="472335821">
                                              <w:marLeft w:val="0"/>
                                              <w:marRight w:val="0"/>
                                              <w:marTop w:val="0"/>
                                              <w:marBottom w:val="0"/>
                                              <w:divBdr>
                                                <w:top w:val="none" w:sz="0" w:space="0" w:color="auto"/>
                                                <w:left w:val="none" w:sz="0" w:space="0" w:color="auto"/>
                                                <w:bottom w:val="none" w:sz="0" w:space="0" w:color="auto"/>
                                                <w:right w:val="none" w:sz="0" w:space="0" w:color="auto"/>
                                              </w:divBdr>
                                            </w:div>
                                            <w:div w:id="20294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329761">
      <w:bodyDiv w:val="1"/>
      <w:marLeft w:val="0"/>
      <w:marRight w:val="0"/>
      <w:marTop w:val="0"/>
      <w:marBottom w:val="0"/>
      <w:divBdr>
        <w:top w:val="none" w:sz="0" w:space="0" w:color="auto"/>
        <w:left w:val="none" w:sz="0" w:space="0" w:color="auto"/>
        <w:bottom w:val="none" w:sz="0" w:space="0" w:color="auto"/>
        <w:right w:val="none" w:sz="0" w:space="0" w:color="auto"/>
      </w:divBdr>
      <w:divsChild>
        <w:div w:id="218829944">
          <w:marLeft w:val="0"/>
          <w:marRight w:val="0"/>
          <w:marTop w:val="0"/>
          <w:marBottom w:val="0"/>
          <w:divBdr>
            <w:top w:val="none" w:sz="0" w:space="0" w:color="auto"/>
            <w:left w:val="none" w:sz="0" w:space="0" w:color="auto"/>
            <w:bottom w:val="none" w:sz="0" w:space="0" w:color="auto"/>
            <w:right w:val="none" w:sz="0" w:space="0" w:color="auto"/>
          </w:divBdr>
          <w:divsChild>
            <w:div w:id="975454516">
              <w:marLeft w:val="0"/>
              <w:marRight w:val="0"/>
              <w:marTop w:val="0"/>
              <w:marBottom w:val="0"/>
              <w:divBdr>
                <w:top w:val="none" w:sz="0" w:space="0" w:color="auto"/>
                <w:left w:val="none" w:sz="0" w:space="0" w:color="auto"/>
                <w:bottom w:val="none" w:sz="0" w:space="0" w:color="auto"/>
                <w:right w:val="none" w:sz="0" w:space="0" w:color="auto"/>
              </w:divBdr>
              <w:divsChild>
                <w:div w:id="1492789122">
                  <w:marLeft w:val="0"/>
                  <w:marRight w:val="0"/>
                  <w:marTop w:val="0"/>
                  <w:marBottom w:val="0"/>
                  <w:divBdr>
                    <w:top w:val="none" w:sz="0" w:space="0" w:color="auto"/>
                    <w:left w:val="none" w:sz="0" w:space="0" w:color="auto"/>
                    <w:bottom w:val="none" w:sz="0" w:space="0" w:color="auto"/>
                    <w:right w:val="none" w:sz="0" w:space="0" w:color="auto"/>
                  </w:divBdr>
                  <w:divsChild>
                    <w:div w:id="1766069243">
                      <w:marLeft w:val="0"/>
                      <w:marRight w:val="0"/>
                      <w:marTop w:val="0"/>
                      <w:marBottom w:val="0"/>
                      <w:divBdr>
                        <w:top w:val="none" w:sz="0" w:space="0" w:color="auto"/>
                        <w:left w:val="none" w:sz="0" w:space="0" w:color="auto"/>
                        <w:bottom w:val="none" w:sz="0" w:space="0" w:color="auto"/>
                        <w:right w:val="none" w:sz="0" w:space="0" w:color="auto"/>
                      </w:divBdr>
                      <w:divsChild>
                        <w:div w:id="935361980">
                          <w:marLeft w:val="0"/>
                          <w:marRight w:val="0"/>
                          <w:marTop w:val="0"/>
                          <w:marBottom w:val="225"/>
                          <w:divBdr>
                            <w:top w:val="none" w:sz="0" w:space="0" w:color="auto"/>
                            <w:left w:val="none" w:sz="0" w:space="0" w:color="auto"/>
                            <w:bottom w:val="none" w:sz="0" w:space="0" w:color="auto"/>
                            <w:right w:val="none" w:sz="0" w:space="0" w:color="auto"/>
                          </w:divBdr>
                          <w:divsChild>
                            <w:div w:id="508177199">
                              <w:marLeft w:val="0"/>
                              <w:marRight w:val="0"/>
                              <w:marTop w:val="0"/>
                              <w:marBottom w:val="0"/>
                              <w:divBdr>
                                <w:top w:val="none" w:sz="0" w:space="0" w:color="auto"/>
                                <w:left w:val="none" w:sz="0" w:space="0" w:color="auto"/>
                                <w:bottom w:val="none" w:sz="0" w:space="0" w:color="auto"/>
                                <w:right w:val="none" w:sz="0" w:space="0" w:color="auto"/>
                              </w:divBdr>
                            </w:div>
                          </w:divsChild>
                        </w:div>
                        <w:div w:id="1064722479">
                          <w:marLeft w:val="0"/>
                          <w:marRight w:val="0"/>
                          <w:marTop w:val="0"/>
                          <w:marBottom w:val="135"/>
                          <w:divBdr>
                            <w:top w:val="none" w:sz="0" w:space="0" w:color="auto"/>
                            <w:left w:val="none" w:sz="0" w:space="0" w:color="auto"/>
                            <w:bottom w:val="none" w:sz="0" w:space="0" w:color="auto"/>
                            <w:right w:val="none" w:sz="0" w:space="0" w:color="auto"/>
                          </w:divBdr>
                        </w:div>
                        <w:div w:id="1208370420">
                          <w:marLeft w:val="0"/>
                          <w:marRight w:val="0"/>
                          <w:marTop w:val="0"/>
                          <w:marBottom w:val="0"/>
                          <w:divBdr>
                            <w:top w:val="none" w:sz="0" w:space="0" w:color="auto"/>
                            <w:left w:val="none" w:sz="0" w:space="0" w:color="auto"/>
                            <w:bottom w:val="none" w:sz="0" w:space="0" w:color="auto"/>
                            <w:right w:val="none" w:sz="0" w:space="0" w:color="auto"/>
                          </w:divBdr>
                          <w:divsChild>
                            <w:div w:id="2051874813">
                              <w:marLeft w:val="0"/>
                              <w:marRight w:val="0"/>
                              <w:marTop w:val="0"/>
                              <w:marBottom w:val="0"/>
                              <w:divBdr>
                                <w:top w:val="none" w:sz="0" w:space="0" w:color="auto"/>
                                <w:left w:val="none" w:sz="0" w:space="0" w:color="auto"/>
                                <w:bottom w:val="none" w:sz="0" w:space="0" w:color="auto"/>
                                <w:right w:val="none" w:sz="0" w:space="0" w:color="auto"/>
                              </w:divBdr>
                              <w:divsChild>
                                <w:div w:id="2136026225">
                                  <w:marLeft w:val="0"/>
                                  <w:marRight w:val="0"/>
                                  <w:marTop w:val="0"/>
                                  <w:marBottom w:val="0"/>
                                  <w:divBdr>
                                    <w:top w:val="none" w:sz="0" w:space="0" w:color="auto"/>
                                    <w:left w:val="none" w:sz="0" w:space="0" w:color="auto"/>
                                    <w:bottom w:val="none" w:sz="0" w:space="0" w:color="auto"/>
                                    <w:right w:val="none" w:sz="0" w:space="0" w:color="auto"/>
                                  </w:divBdr>
                                  <w:divsChild>
                                    <w:div w:id="571817935">
                                      <w:marLeft w:val="0"/>
                                      <w:marRight w:val="0"/>
                                      <w:marTop w:val="0"/>
                                      <w:marBottom w:val="0"/>
                                      <w:divBdr>
                                        <w:top w:val="none" w:sz="0" w:space="0" w:color="auto"/>
                                        <w:left w:val="none" w:sz="0" w:space="0" w:color="auto"/>
                                        <w:bottom w:val="none" w:sz="0" w:space="0" w:color="auto"/>
                                        <w:right w:val="none" w:sz="0" w:space="0" w:color="auto"/>
                                      </w:divBdr>
                                      <w:divsChild>
                                        <w:div w:id="453058199">
                                          <w:marLeft w:val="0"/>
                                          <w:marRight w:val="0"/>
                                          <w:marTop w:val="0"/>
                                          <w:marBottom w:val="0"/>
                                          <w:divBdr>
                                            <w:top w:val="none" w:sz="0" w:space="0" w:color="auto"/>
                                            <w:left w:val="none" w:sz="0" w:space="0" w:color="auto"/>
                                            <w:bottom w:val="none" w:sz="0" w:space="0" w:color="auto"/>
                                            <w:right w:val="none" w:sz="0" w:space="0" w:color="auto"/>
                                          </w:divBdr>
                                          <w:divsChild>
                                            <w:div w:id="540829660">
                                              <w:marLeft w:val="0"/>
                                              <w:marRight w:val="0"/>
                                              <w:marTop w:val="0"/>
                                              <w:marBottom w:val="0"/>
                                              <w:divBdr>
                                                <w:top w:val="none" w:sz="0" w:space="0" w:color="auto"/>
                                                <w:left w:val="none" w:sz="0" w:space="0" w:color="auto"/>
                                                <w:bottom w:val="none" w:sz="0" w:space="0" w:color="auto"/>
                                                <w:right w:val="none" w:sz="0" w:space="0" w:color="auto"/>
                                              </w:divBdr>
                                            </w:div>
                                            <w:div w:id="1719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80AC9C1CDC44BB186AD48F0B7EC6A" ma:contentTypeVersion="13" ma:contentTypeDescription="Create a new document." ma:contentTypeScope="" ma:versionID="41991ee3f9e82af4e3d0cb41b66c0008">
  <xsd:schema xmlns:xsd="http://www.w3.org/2001/XMLSchema" xmlns:xs="http://www.w3.org/2001/XMLSchema" xmlns:p="http://schemas.microsoft.com/office/2006/metadata/properties" xmlns:ns3="6b9709d2-a58f-40d2-802f-3c4cd5cf60e2" xmlns:ns4="38631fab-191b-43c1-b97f-a72b6b2e9c35" targetNamespace="http://schemas.microsoft.com/office/2006/metadata/properties" ma:root="true" ma:fieldsID="d9609b64aaca6264e76508a2f9cc51c9" ns3:_="" ns4:_="">
    <xsd:import namespace="6b9709d2-a58f-40d2-802f-3c4cd5cf60e2"/>
    <xsd:import namespace="38631fab-191b-43c1-b97f-a72b6b2e9c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709d2-a58f-40d2-802f-3c4cd5cf6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31fab-191b-43c1-b97f-a72b6b2e9c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2376D-0310-435A-BCB9-905CAD294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709d2-a58f-40d2-802f-3c4cd5cf60e2"/>
    <ds:schemaRef ds:uri="38631fab-191b-43c1-b97f-a72b6b2e9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F053E-A9C0-4342-BD51-822BEC5EA382}">
  <ds:schemaRefs>
    <ds:schemaRef ds:uri="http://schemas.microsoft.com/sharepoint/v3/contenttype/forms"/>
  </ds:schemaRefs>
</ds:datastoreItem>
</file>

<file path=customXml/itemProps3.xml><?xml version="1.0" encoding="utf-8"?>
<ds:datastoreItem xmlns:ds="http://schemas.openxmlformats.org/officeDocument/2006/customXml" ds:itemID="{B4D85363-9246-4C72-A128-A279FDE06F0A}">
  <ds:schemaRefs>
    <ds:schemaRef ds:uri="6b9709d2-a58f-40d2-802f-3c4cd5cf60e2"/>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38631fab-191b-43c1-b97f-a72b6b2e9c35"/>
    <ds:schemaRef ds:uri="http://purl.org/dc/dcmitype/"/>
    <ds:schemaRef ds:uri="http://www.w3.org/XML/1998/namespace"/>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Brown</dc:creator>
  <cp:keywords/>
  <dc:description/>
  <cp:lastModifiedBy>Marcia Brown</cp:lastModifiedBy>
  <cp:revision>1</cp:revision>
  <dcterms:created xsi:type="dcterms:W3CDTF">2020-04-14T13:01:00Z</dcterms:created>
  <dcterms:modified xsi:type="dcterms:W3CDTF">2020-04-14T13:03:00Z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0x0101002CB80AC9C1CDC44BB186AD48F0B7EC6A</vt:lpwstr>
  </property>
</Properties>
</file>