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0E85A" w14:textId="5FBD6C36" w:rsidR="00E84D15" w:rsidRPr="00E84D15" w:rsidRDefault="00E84D15" w:rsidP="00E84D15">
      <w:pPr>
        <w:spacing w:after="0" w:line="276" w:lineRule="auto"/>
        <w:rPr>
          <w:rFonts w:ascii="Calibri Light" w:eastAsia="Times New Roman" w:hAnsi="Calibri Light" w:cs="Times New Roman"/>
          <w:b/>
          <w:bCs/>
          <w:caps/>
          <w:noProof/>
          <w:color w:val="549E39"/>
          <w:spacing w:val="10"/>
          <w:sz w:val="52"/>
          <w:szCs w:val="52"/>
          <w:lang w:val="en-US"/>
        </w:rPr>
      </w:pPr>
      <w:r w:rsidRPr="00E84D15">
        <w:rPr>
          <w:rFonts w:ascii="Calibri Light" w:eastAsia="Times New Roman" w:hAnsi="Calibri Light" w:cs="Times New Roman"/>
          <w:b/>
          <w:bCs/>
          <w:caps/>
          <w:noProof/>
          <w:color w:val="549E39"/>
          <w:spacing w:val="10"/>
          <w:sz w:val="52"/>
          <w:szCs w:val="52"/>
          <w:lang w:val="en-US"/>
        </w:rPr>
        <w:drawing>
          <wp:anchor distT="0" distB="0" distL="114300" distR="114300" simplePos="0" relativeHeight="251658240" behindDoc="0" locked="0" layoutInCell="1" allowOverlap="1" wp14:anchorId="4A11A5AA" wp14:editId="187F7E14">
            <wp:simplePos x="0" y="0"/>
            <wp:positionH relativeFrom="margin">
              <wp:posOffset>5379085</wp:posOffset>
            </wp:positionH>
            <wp:positionV relativeFrom="paragraph">
              <wp:posOffset>12065</wp:posOffset>
            </wp:positionV>
            <wp:extent cx="942975" cy="523097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523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84D15">
        <w:rPr>
          <w:rFonts w:ascii="Calibri Light" w:eastAsia="Times New Roman" w:hAnsi="Calibri Light" w:cs="Times New Roman"/>
          <w:b/>
          <w:bCs/>
          <w:caps/>
          <w:noProof/>
          <w:color w:val="549E39"/>
          <w:spacing w:val="10"/>
          <w:sz w:val="52"/>
          <w:szCs w:val="52"/>
          <w:lang w:val="en-US"/>
        </w:rPr>
        <w:t>Waltham Forest’s Affordable Housing Commission</w:t>
      </w:r>
    </w:p>
    <w:p w14:paraId="4E7AE01E" w14:textId="21C690DB" w:rsidR="003776F2" w:rsidRPr="003776F2" w:rsidRDefault="00E84D15" w:rsidP="00E84D15">
      <w:pPr>
        <w:spacing w:after="0" w:line="276" w:lineRule="auto"/>
        <w:rPr>
          <w:rFonts w:ascii="Calibri Light" w:eastAsia="Times New Roman" w:hAnsi="Calibri Light" w:cs="Times New Roman"/>
          <w:caps/>
          <w:color w:val="549E39"/>
          <w:spacing w:val="10"/>
          <w:sz w:val="44"/>
          <w:szCs w:val="44"/>
          <w:lang w:val="en-US"/>
        </w:rPr>
      </w:pPr>
      <w:r>
        <w:rPr>
          <w:rFonts w:ascii="Calibri Light" w:eastAsia="Times New Roman" w:hAnsi="Calibri Light" w:cs="Times New Roman"/>
          <w:caps/>
          <w:noProof/>
          <w:color w:val="549E39"/>
          <w:spacing w:val="10"/>
          <w:sz w:val="44"/>
          <w:szCs w:val="44"/>
          <w:lang w:val="en-US"/>
        </w:rPr>
        <w:t xml:space="preserve">Session </w:t>
      </w:r>
      <w:r w:rsidR="00070676">
        <w:rPr>
          <w:rFonts w:ascii="Calibri Light" w:eastAsia="Times New Roman" w:hAnsi="Calibri Light" w:cs="Times New Roman"/>
          <w:caps/>
          <w:noProof/>
          <w:color w:val="549E39"/>
          <w:spacing w:val="10"/>
          <w:sz w:val="44"/>
          <w:szCs w:val="44"/>
          <w:lang w:val="en-US"/>
        </w:rPr>
        <w:t>2</w:t>
      </w:r>
      <w:r>
        <w:rPr>
          <w:rFonts w:ascii="Calibri Light" w:eastAsia="Times New Roman" w:hAnsi="Calibri Light" w:cs="Times New Roman"/>
          <w:caps/>
          <w:noProof/>
          <w:color w:val="549E39"/>
          <w:spacing w:val="10"/>
          <w:sz w:val="44"/>
          <w:szCs w:val="44"/>
          <w:lang w:val="en-US"/>
        </w:rPr>
        <w:t xml:space="preserve"> </w:t>
      </w:r>
      <w:r w:rsidR="003776F2" w:rsidRPr="003776F2">
        <w:rPr>
          <w:rFonts w:ascii="Calibri Light" w:eastAsia="Times New Roman" w:hAnsi="Calibri Light" w:cs="Times New Roman"/>
          <w:caps/>
          <w:color w:val="549E39"/>
          <w:spacing w:val="10"/>
          <w:sz w:val="44"/>
          <w:szCs w:val="44"/>
          <w:lang w:val="en-US"/>
        </w:rPr>
        <w:t>agenda</w:t>
      </w:r>
    </w:p>
    <w:p w14:paraId="5AF4B5F7" w14:textId="084CC2CE" w:rsidR="003776F2" w:rsidRPr="003776F2" w:rsidRDefault="00271BD2" w:rsidP="003776F2">
      <w:pPr>
        <w:pBdr>
          <w:bottom w:val="single" w:sz="24" w:space="1" w:color="auto"/>
        </w:pBdr>
        <w:spacing w:after="0" w:line="240" w:lineRule="auto"/>
        <w:jc w:val="right"/>
        <w:rPr>
          <w:rFonts w:ascii="Calibri" w:eastAsia="Times New Roman" w:hAnsi="Calibri" w:cs="Arial"/>
          <w:bCs/>
          <w:sz w:val="24"/>
        </w:rPr>
      </w:pPr>
      <w:r>
        <w:rPr>
          <w:rFonts w:ascii="Calibri" w:eastAsia="Times New Roman" w:hAnsi="Calibri" w:cs="Arial"/>
          <w:bCs/>
          <w:sz w:val="24"/>
        </w:rPr>
        <w:t>5</w:t>
      </w:r>
      <w:r w:rsidR="003776F2" w:rsidRPr="003776F2">
        <w:rPr>
          <w:rFonts w:ascii="Calibri" w:eastAsia="Times New Roman" w:hAnsi="Calibri" w:cs="Arial"/>
          <w:bCs/>
          <w:sz w:val="24"/>
        </w:rPr>
        <w:t>:30-</w:t>
      </w:r>
      <w:r>
        <w:rPr>
          <w:rFonts w:ascii="Calibri" w:eastAsia="Times New Roman" w:hAnsi="Calibri" w:cs="Arial"/>
          <w:bCs/>
          <w:sz w:val="24"/>
        </w:rPr>
        <w:t>8</w:t>
      </w:r>
      <w:r w:rsidR="003776F2" w:rsidRPr="003776F2">
        <w:rPr>
          <w:rFonts w:ascii="Calibri" w:eastAsia="Times New Roman" w:hAnsi="Calibri" w:cs="Arial"/>
          <w:bCs/>
          <w:sz w:val="24"/>
        </w:rPr>
        <w:t xml:space="preserve">pm </w:t>
      </w:r>
      <w:r w:rsidR="00B36F13">
        <w:rPr>
          <w:rFonts w:ascii="Calibri" w:eastAsia="Times New Roman" w:hAnsi="Calibri" w:cs="Arial"/>
          <w:bCs/>
          <w:sz w:val="24"/>
        </w:rPr>
        <w:t>Thursday</w:t>
      </w:r>
      <w:r w:rsidR="003776F2" w:rsidRPr="003776F2">
        <w:rPr>
          <w:rFonts w:ascii="Calibri" w:eastAsia="Times New Roman" w:hAnsi="Calibri" w:cs="Arial"/>
          <w:bCs/>
          <w:sz w:val="24"/>
        </w:rPr>
        <w:t xml:space="preserve"> </w:t>
      </w:r>
      <w:r>
        <w:rPr>
          <w:rFonts w:ascii="Calibri" w:eastAsia="Times New Roman" w:hAnsi="Calibri" w:cs="Arial"/>
          <w:bCs/>
          <w:sz w:val="24"/>
        </w:rPr>
        <w:t>2</w:t>
      </w:r>
      <w:r w:rsidR="00462F30">
        <w:rPr>
          <w:rFonts w:ascii="Calibri" w:eastAsia="Times New Roman" w:hAnsi="Calibri" w:cs="Arial"/>
          <w:bCs/>
          <w:sz w:val="24"/>
        </w:rPr>
        <w:t>3</w:t>
      </w:r>
      <w:r w:rsidR="00462F30">
        <w:rPr>
          <w:rFonts w:ascii="Calibri" w:eastAsia="Times New Roman" w:hAnsi="Calibri" w:cs="Arial"/>
          <w:bCs/>
          <w:sz w:val="24"/>
          <w:vertAlign w:val="superscript"/>
        </w:rPr>
        <w:t>rd</w:t>
      </w:r>
      <w:r w:rsidR="003776F2" w:rsidRPr="003776F2">
        <w:rPr>
          <w:rFonts w:ascii="Calibri" w:eastAsia="Times New Roman" w:hAnsi="Calibri" w:cs="Arial"/>
          <w:bCs/>
          <w:sz w:val="24"/>
        </w:rPr>
        <w:t xml:space="preserve"> </w:t>
      </w:r>
      <w:r w:rsidR="00462F30">
        <w:rPr>
          <w:rFonts w:ascii="Calibri" w:eastAsia="Times New Roman" w:hAnsi="Calibri" w:cs="Arial"/>
          <w:bCs/>
          <w:sz w:val="24"/>
        </w:rPr>
        <w:t>Feb</w:t>
      </w:r>
      <w:r w:rsidR="003776F2" w:rsidRPr="003776F2">
        <w:rPr>
          <w:rFonts w:ascii="Calibri" w:eastAsia="Times New Roman" w:hAnsi="Calibri" w:cs="Arial"/>
          <w:bCs/>
          <w:sz w:val="24"/>
        </w:rPr>
        <w:t xml:space="preserve"> 20</w:t>
      </w:r>
      <w:r w:rsidR="00C476B8">
        <w:rPr>
          <w:rFonts w:ascii="Calibri" w:eastAsia="Times New Roman" w:hAnsi="Calibri" w:cs="Arial"/>
          <w:bCs/>
          <w:sz w:val="24"/>
        </w:rPr>
        <w:t>23</w:t>
      </w:r>
    </w:p>
    <w:p w14:paraId="78F5A11D" w14:textId="52A89722" w:rsidR="003776F2" w:rsidRPr="003776F2" w:rsidRDefault="003776F2" w:rsidP="003776F2">
      <w:pPr>
        <w:pBdr>
          <w:bottom w:val="single" w:sz="24" w:space="1" w:color="auto"/>
        </w:pBdr>
        <w:spacing w:after="0" w:line="240" w:lineRule="auto"/>
        <w:jc w:val="right"/>
        <w:rPr>
          <w:rFonts w:ascii="Calibri" w:eastAsia="Times New Roman" w:hAnsi="Calibri" w:cs="Arial"/>
          <w:bCs/>
          <w:sz w:val="24"/>
        </w:rPr>
      </w:pPr>
      <w:r w:rsidRPr="003776F2">
        <w:rPr>
          <w:rFonts w:ascii="Calibri" w:eastAsia="Times New Roman" w:hAnsi="Calibri" w:cs="Arial"/>
          <w:bCs/>
          <w:sz w:val="24"/>
        </w:rPr>
        <w:t xml:space="preserve">Waltham Forest Town Hall </w:t>
      </w:r>
    </w:p>
    <w:p w14:paraId="0232D451" w14:textId="77777777" w:rsidR="003776F2" w:rsidRPr="003776F2" w:rsidRDefault="003776F2" w:rsidP="003776F2">
      <w:pPr>
        <w:pBdr>
          <w:bottom w:val="single" w:sz="24" w:space="1" w:color="auto"/>
        </w:pBdr>
        <w:spacing w:after="0" w:line="240" w:lineRule="auto"/>
        <w:rPr>
          <w:rFonts w:ascii="Arial" w:eastAsia="Times New Roman" w:hAnsi="Arial" w:cs="Arial"/>
          <w:b/>
          <w:bCs/>
        </w:rPr>
      </w:pPr>
    </w:p>
    <w:p w14:paraId="7307E7C9" w14:textId="77777777" w:rsidR="003776F2" w:rsidRPr="003776F2" w:rsidRDefault="003776F2" w:rsidP="003776F2">
      <w:pPr>
        <w:pBdr>
          <w:bottom w:val="single" w:sz="24" w:space="1" w:color="auto"/>
        </w:pBdr>
        <w:spacing w:after="0" w:line="240" w:lineRule="auto"/>
        <w:rPr>
          <w:rFonts w:ascii="Arial" w:eastAsia="Times New Roman" w:hAnsi="Arial" w:cs="Arial"/>
          <w:b/>
          <w:bCs/>
        </w:rPr>
      </w:pPr>
    </w:p>
    <w:p w14:paraId="11540B5A" w14:textId="77777777" w:rsidR="003776F2" w:rsidRPr="003776F2" w:rsidRDefault="003776F2" w:rsidP="003776F2">
      <w:pPr>
        <w:pBdr>
          <w:bottom w:val="single" w:sz="24" w:space="1" w:color="auto"/>
        </w:pBdr>
        <w:spacing w:after="0" w:line="240" w:lineRule="auto"/>
        <w:rPr>
          <w:rFonts w:ascii="Calibri" w:eastAsia="Times New Roman" w:hAnsi="Calibri" w:cs="Arial"/>
          <w:b/>
          <w:bCs/>
          <w:sz w:val="24"/>
          <w:szCs w:val="24"/>
        </w:rPr>
      </w:pPr>
      <w:r w:rsidRPr="003776F2">
        <w:rPr>
          <w:rFonts w:ascii="Calibri" w:eastAsia="Times New Roman" w:hAnsi="Calibri" w:cs="Arial"/>
          <w:b/>
          <w:bCs/>
          <w:sz w:val="24"/>
          <w:szCs w:val="24"/>
        </w:rPr>
        <w:t>Attendees</w:t>
      </w:r>
    </w:p>
    <w:p w14:paraId="60443384" w14:textId="77777777" w:rsidR="003776F2" w:rsidRPr="003776F2" w:rsidRDefault="003776F2" w:rsidP="003776F2">
      <w:pPr>
        <w:ind w:left="720"/>
        <w:rPr>
          <w:rFonts w:ascii="Calibri" w:eastAsia="Calibri" w:hAnsi="Calibri" w:cs="Arial"/>
          <w:lang w:eastAsia="en-GB"/>
        </w:rPr>
      </w:pPr>
    </w:p>
    <w:tbl>
      <w:tblPr>
        <w:tblW w:w="9784" w:type="dxa"/>
        <w:tblInd w:w="108" w:type="dxa"/>
        <w:tblLook w:val="04A0" w:firstRow="1" w:lastRow="0" w:firstColumn="1" w:lastColumn="0" w:noHBand="0" w:noVBand="1"/>
      </w:tblPr>
      <w:tblGrid>
        <w:gridCol w:w="4836"/>
        <w:gridCol w:w="4948"/>
      </w:tblGrid>
      <w:tr w:rsidR="003776F2" w:rsidRPr="003776F2" w14:paraId="2CEAB339" w14:textId="77777777" w:rsidTr="00D32A18">
        <w:trPr>
          <w:trHeight w:val="283"/>
        </w:trPr>
        <w:tc>
          <w:tcPr>
            <w:tcW w:w="4836" w:type="dxa"/>
            <w:shd w:val="clear" w:color="auto" w:fill="auto"/>
          </w:tcPr>
          <w:p w14:paraId="33793528" w14:textId="77777777" w:rsidR="003776F2" w:rsidRPr="003776F2" w:rsidRDefault="003776F2" w:rsidP="003776F2">
            <w:pPr>
              <w:rPr>
                <w:rFonts w:ascii="Calibri" w:eastAsia="Calibri" w:hAnsi="Calibri" w:cs="Arial"/>
                <w:b/>
                <w:lang w:eastAsia="en-GB"/>
              </w:rPr>
            </w:pPr>
            <w:r w:rsidRPr="003776F2">
              <w:rPr>
                <w:rFonts w:ascii="Calibri" w:eastAsia="Calibri" w:hAnsi="Calibri" w:cs="Arial"/>
                <w:b/>
                <w:lang w:eastAsia="en-GB"/>
              </w:rPr>
              <w:t>Commission members</w:t>
            </w:r>
          </w:p>
        </w:tc>
        <w:tc>
          <w:tcPr>
            <w:tcW w:w="4948" w:type="dxa"/>
            <w:shd w:val="clear" w:color="auto" w:fill="auto"/>
          </w:tcPr>
          <w:p w14:paraId="4BF91014" w14:textId="77777777" w:rsidR="003776F2" w:rsidRPr="003776F2" w:rsidRDefault="003776F2" w:rsidP="003776F2">
            <w:pPr>
              <w:rPr>
                <w:rFonts w:ascii="Calibri" w:eastAsia="Calibri" w:hAnsi="Calibri" w:cs="Arial"/>
                <w:b/>
                <w:lang w:eastAsia="en-GB"/>
              </w:rPr>
            </w:pPr>
            <w:r w:rsidRPr="003776F2">
              <w:rPr>
                <w:rFonts w:ascii="Calibri" w:eastAsia="Calibri" w:hAnsi="Calibri" w:cs="Arial"/>
                <w:b/>
                <w:lang w:eastAsia="en-GB"/>
              </w:rPr>
              <w:t>Council representatives</w:t>
            </w:r>
          </w:p>
        </w:tc>
      </w:tr>
      <w:tr w:rsidR="003776F2" w:rsidRPr="003776F2" w14:paraId="18C7E349" w14:textId="77777777" w:rsidTr="00FA6191">
        <w:trPr>
          <w:trHeight w:val="3635"/>
        </w:trPr>
        <w:tc>
          <w:tcPr>
            <w:tcW w:w="4836" w:type="dxa"/>
            <w:shd w:val="clear" w:color="auto" w:fill="auto"/>
          </w:tcPr>
          <w:p w14:paraId="42EA5106" w14:textId="5A420E01" w:rsidR="003776F2" w:rsidRPr="003776F2" w:rsidRDefault="00271BD2" w:rsidP="003776F2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Calibri" w:hAnsi="Calibri" w:cs="Arial"/>
                <w:lang w:eastAsia="en-GB"/>
              </w:rPr>
            </w:pPr>
            <w:r>
              <w:rPr>
                <w:rFonts w:ascii="Calibri" w:eastAsia="Calibri" w:hAnsi="Calibri" w:cs="Arial"/>
                <w:lang w:eastAsia="en-GB"/>
              </w:rPr>
              <w:t>Geeta Nanda OBE</w:t>
            </w:r>
            <w:r w:rsidR="003776F2" w:rsidRPr="003776F2">
              <w:rPr>
                <w:rFonts w:ascii="Calibri" w:eastAsia="Calibri" w:hAnsi="Calibri" w:cs="Arial"/>
                <w:lang w:eastAsia="en-GB"/>
              </w:rPr>
              <w:t xml:space="preserve"> (</w:t>
            </w:r>
            <w:r>
              <w:rPr>
                <w:rFonts w:ascii="Calibri" w:eastAsia="Calibri" w:hAnsi="Calibri" w:cs="Arial"/>
                <w:lang w:eastAsia="en-GB"/>
              </w:rPr>
              <w:t>Chair</w:t>
            </w:r>
            <w:r w:rsidR="003776F2" w:rsidRPr="003776F2">
              <w:rPr>
                <w:rFonts w:ascii="Calibri" w:eastAsia="Calibri" w:hAnsi="Calibri" w:cs="Arial"/>
                <w:lang w:eastAsia="en-GB"/>
              </w:rPr>
              <w:t>)</w:t>
            </w:r>
          </w:p>
          <w:p w14:paraId="098D1F90" w14:textId="49013A04" w:rsidR="003776F2" w:rsidRDefault="00271BD2" w:rsidP="003776F2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Calibri" w:hAnsi="Calibri" w:cs="Arial"/>
                <w:lang w:eastAsia="en-GB"/>
              </w:rPr>
            </w:pPr>
            <w:r>
              <w:rPr>
                <w:rFonts w:ascii="Calibri" w:eastAsia="Calibri" w:hAnsi="Calibri" w:cs="Arial"/>
                <w:lang w:eastAsia="en-GB"/>
              </w:rPr>
              <w:t xml:space="preserve">Fred </w:t>
            </w:r>
            <w:proofErr w:type="spellStart"/>
            <w:r>
              <w:rPr>
                <w:rFonts w:ascii="Calibri" w:eastAsia="Calibri" w:hAnsi="Calibri" w:cs="Arial"/>
                <w:lang w:eastAsia="en-GB"/>
              </w:rPr>
              <w:t>Angole</w:t>
            </w:r>
            <w:proofErr w:type="spellEnd"/>
          </w:p>
          <w:p w14:paraId="2DD0DDC8" w14:textId="51DA0ADD" w:rsidR="00C45B38" w:rsidRPr="00C45B38" w:rsidRDefault="00C45B38" w:rsidP="00C45B38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Calibri" w:hAnsi="Calibri" w:cs="Arial"/>
                <w:lang w:eastAsia="en-GB"/>
              </w:rPr>
            </w:pPr>
            <w:r>
              <w:rPr>
                <w:rFonts w:ascii="Calibri" w:eastAsia="Calibri" w:hAnsi="Calibri" w:cs="Arial"/>
                <w:lang w:eastAsia="en-GB"/>
              </w:rPr>
              <w:t xml:space="preserve">Nick Bowes </w:t>
            </w:r>
          </w:p>
          <w:p w14:paraId="7E39EBB5" w14:textId="1898C5F6" w:rsidR="002F3ECE" w:rsidRPr="002F3ECE" w:rsidRDefault="002F3ECE" w:rsidP="002F3ECE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Calibri" w:hAnsi="Calibri" w:cs="Arial"/>
                <w:lang w:eastAsia="en-GB"/>
              </w:rPr>
            </w:pPr>
            <w:r>
              <w:rPr>
                <w:rFonts w:ascii="Calibri" w:eastAsia="Calibri" w:hAnsi="Calibri" w:cs="Arial"/>
                <w:lang w:eastAsia="en-GB"/>
              </w:rPr>
              <w:t>Nicola Mathers</w:t>
            </w:r>
          </w:p>
          <w:p w14:paraId="769F4335" w14:textId="4FE03BA4" w:rsidR="00271BD2" w:rsidRDefault="00271BD2" w:rsidP="003776F2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Calibri" w:hAnsi="Calibri" w:cs="Arial"/>
                <w:lang w:eastAsia="en-GB"/>
              </w:rPr>
            </w:pPr>
            <w:r>
              <w:rPr>
                <w:rFonts w:ascii="Calibri" w:eastAsia="Calibri" w:hAnsi="Calibri" w:cs="Arial"/>
                <w:lang w:eastAsia="en-GB"/>
              </w:rPr>
              <w:t>Janice Morphet</w:t>
            </w:r>
          </w:p>
          <w:p w14:paraId="406AABB3" w14:textId="429AC532" w:rsidR="002F3ECE" w:rsidRDefault="002F3ECE" w:rsidP="002F3ECE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Calibri" w:hAnsi="Calibri" w:cs="Arial"/>
                <w:lang w:eastAsia="en-GB"/>
              </w:rPr>
            </w:pPr>
            <w:r>
              <w:rPr>
                <w:rFonts w:ascii="Calibri" w:eastAsia="Calibri" w:hAnsi="Calibri" w:cs="Arial"/>
                <w:lang w:eastAsia="en-GB"/>
              </w:rPr>
              <w:t>Rob Perrins</w:t>
            </w:r>
          </w:p>
          <w:p w14:paraId="7F82024E" w14:textId="7C45C5DF" w:rsidR="00C45B38" w:rsidRPr="002F3ECE" w:rsidRDefault="00C45B38" w:rsidP="002F3ECE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Calibri" w:hAnsi="Calibri" w:cs="Arial"/>
                <w:lang w:eastAsia="en-GB"/>
              </w:rPr>
            </w:pPr>
            <w:r>
              <w:rPr>
                <w:rFonts w:ascii="Calibri" w:eastAsia="Calibri" w:hAnsi="Calibri" w:cs="Arial"/>
                <w:lang w:eastAsia="en-GB"/>
              </w:rPr>
              <w:t>Gavin Smart</w:t>
            </w:r>
          </w:p>
          <w:p w14:paraId="6BDACC19" w14:textId="3187C3AE" w:rsidR="00B8058F" w:rsidRDefault="00B8058F" w:rsidP="003776F2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Calibri" w:hAnsi="Calibri" w:cs="Arial"/>
                <w:lang w:eastAsia="en-GB"/>
              </w:rPr>
            </w:pPr>
            <w:r>
              <w:rPr>
                <w:rFonts w:ascii="Calibri" w:eastAsia="Calibri" w:hAnsi="Calibri" w:cs="Arial"/>
                <w:lang w:eastAsia="en-GB"/>
              </w:rPr>
              <w:t xml:space="preserve">Melissa </w:t>
            </w:r>
            <w:proofErr w:type="spellStart"/>
            <w:r>
              <w:rPr>
                <w:rFonts w:ascii="Calibri" w:eastAsia="Calibri" w:hAnsi="Calibri" w:cs="Arial"/>
                <w:lang w:eastAsia="en-GB"/>
              </w:rPr>
              <w:t>Tettey</w:t>
            </w:r>
            <w:proofErr w:type="spellEnd"/>
          </w:p>
          <w:p w14:paraId="0CE0DE30" w14:textId="77777777" w:rsidR="00D97416" w:rsidRDefault="00D97416" w:rsidP="00D97416">
            <w:pPr>
              <w:spacing w:after="0" w:line="240" w:lineRule="auto"/>
              <w:ind w:left="360"/>
              <w:rPr>
                <w:rFonts w:ascii="Calibri" w:eastAsia="Calibri" w:hAnsi="Calibri" w:cs="Arial"/>
                <w:lang w:eastAsia="en-GB"/>
              </w:rPr>
            </w:pPr>
          </w:p>
          <w:p w14:paraId="6AC263BD" w14:textId="77777777" w:rsidR="00EF5470" w:rsidRDefault="00EF5470" w:rsidP="00EF5470">
            <w:pPr>
              <w:spacing w:after="0" w:line="240" w:lineRule="auto"/>
              <w:ind w:left="720"/>
              <w:rPr>
                <w:rFonts w:ascii="Calibri" w:eastAsia="Calibri" w:hAnsi="Calibri" w:cs="Arial"/>
                <w:lang w:eastAsia="en-GB"/>
              </w:rPr>
            </w:pPr>
          </w:p>
          <w:p w14:paraId="210DF8A8" w14:textId="77777777" w:rsidR="00B8058F" w:rsidRPr="003776F2" w:rsidRDefault="00B8058F" w:rsidP="00B8058F">
            <w:pPr>
              <w:spacing w:after="0" w:line="240" w:lineRule="auto"/>
              <w:ind w:left="720"/>
              <w:rPr>
                <w:rFonts w:ascii="Calibri" w:eastAsia="Calibri" w:hAnsi="Calibri" w:cs="Arial"/>
                <w:lang w:eastAsia="en-GB"/>
              </w:rPr>
            </w:pPr>
          </w:p>
          <w:p w14:paraId="060081BA" w14:textId="77777777" w:rsidR="003776F2" w:rsidRPr="003776F2" w:rsidRDefault="003776F2" w:rsidP="003776F2">
            <w:pPr>
              <w:spacing w:after="0" w:line="240" w:lineRule="auto"/>
              <w:ind w:left="360"/>
              <w:rPr>
                <w:rFonts w:ascii="Calibri" w:eastAsia="Calibri" w:hAnsi="Calibri" w:cs="Arial"/>
                <w:lang w:eastAsia="en-GB"/>
              </w:rPr>
            </w:pPr>
          </w:p>
        </w:tc>
        <w:tc>
          <w:tcPr>
            <w:tcW w:w="4948" w:type="dxa"/>
            <w:shd w:val="clear" w:color="auto" w:fill="auto"/>
          </w:tcPr>
          <w:p w14:paraId="163A8CC0" w14:textId="77777777" w:rsidR="007E7C9E" w:rsidRDefault="00EF5470" w:rsidP="007E7C9E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Calibri" w:hAnsi="Calibri" w:cs="Arial"/>
                <w:lang w:eastAsia="en-GB"/>
              </w:rPr>
            </w:pPr>
            <w:r w:rsidRPr="003776F2">
              <w:rPr>
                <w:rFonts w:ascii="Calibri" w:eastAsia="Calibri" w:hAnsi="Calibri" w:cs="Arial"/>
                <w:lang w:eastAsia="en-GB"/>
              </w:rPr>
              <w:t xml:space="preserve">Cllr </w:t>
            </w:r>
            <w:r>
              <w:rPr>
                <w:rFonts w:ascii="Calibri" w:eastAsia="Calibri" w:hAnsi="Calibri" w:cs="Arial"/>
                <w:lang w:eastAsia="en-GB"/>
              </w:rPr>
              <w:t>Ahsan</w:t>
            </w:r>
            <w:r w:rsidRPr="003776F2">
              <w:rPr>
                <w:rFonts w:ascii="Calibri" w:eastAsia="Calibri" w:hAnsi="Calibri" w:cs="Arial"/>
                <w:lang w:eastAsia="en-GB"/>
              </w:rPr>
              <w:t xml:space="preserve"> </w:t>
            </w:r>
            <w:r>
              <w:rPr>
                <w:rFonts w:ascii="Calibri" w:eastAsia="Calibri" w:hAnsi="Calibri" w:cs="Arial"/>
                <w:lang w:eastAsia="en-GB"/>
              </w:rPr>
              <w:t>Khan</w:t>
            </w:r>
            <w:r w:rsidR="007E7C9E">
              <w:rPr>
                <w:rFonts w:ascii="Calibri" w:eastAsia="Calibri" w:hAnsi="Calibri" w:cs="Arial"/>
                <w:lang w:eastAsia="en-GB"/>
              </w:rPr>
              <w:t xml:space="preserve">, </w:t>
            </w:r>
            <w:r w:rsidRPr="003776F2">
              <w:rPr>
                <w:rFonts w:ascii="Calibri" w:eastAsia="Calibri" w:hAnsi="Calibri" w:cs="Arial"/>
                <w:lang w:eastAsia="en-GB"/>
              </w:rPr>
              <w:t xml:space="preserve">Deputy </w:t>
            </w:r>
            <w:proofErr w:type="gramStart"/>
            <w:r w:rsidRPr="003776F2">
              <w:rPr>
                <w:rFonts w:ascii="Calibri" w:eastAsia="Calibri" w:hAnsi="Calibri" w:cs="Arial"/>
                <w:lang w:eastAsia="en-GB"/>
              </w:rPr>
              <w:t>Leader</w:t>
            </w:r>
            <w:proofErr w:type="gramEnd"/>
            <w:r w:rsidRPr="003776F2">
              <w:rPr>
                <w:rFonts w:ascii="Calibri" w:eastAsia="Calibri" w:hAnsi="Calibri" w:cs="Arial"/>
                <w:lang w:eastAsia="en-GB"/>
              </w:rPr>
              <w:t xml:space="preserve"> and Cabinet Member for </w:t>
            </w:r>
            <w:r>
              <w:rPr>
                <w:rFonts w:ascii="Calibri" w:eastAsia="Calibri" w:hAnsi="Calibri" w:cs="Arial"/>
                <w:lang w:eastAsia="en-GB"/>
              </w:rPr>
              <w:t>Housing &amp; Regeneration</w:t>
            </w:r>
          </w:p>
          <w:p w14:paraId="7C38ADEE" w14:textId="461AC122" w:rsidR="00363209" w:rsidRPr="007E7C9E" w:rsidRDefault="00363209" w:rsidP="007E7C9E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Calibri" w:hAnsi="Calibri" w:cs="Arial"/>
                <w:lang w:eastAsia="en-GB"/>
              </w:rPr>
            </w:pPr>
            <w:r w:rsidRPr="007E7C9E">
              <w:rPr>
                <w:rFonts w:ascii="Calibri" w:eastAsia="Calibri" w:hAnsi="Calibri" w:cs="Arial"/>
                <w:lang w:eastAsia="en-GB"/>
              </w:rPr>
              <w:t>Stewart Murray</w:t>
            </w:r>
            <w:r w:rsidR="007E7C9E" w:rsidRPr="007E7C9E">
              <w:rPr>
                <w:rFonts w:ascii="Calibri" w:eastAsia="Calibri" w:hAnsi="Calibri" w:cs="Arial"/>
                <w:lang w:eastAsia="en-GB"/>
              </w:rPr>
              <w:t xml:space="preserve">, </w:t>
            </w:r>
            <w:r w:rsidR="007E7C9E" w:rsidRPr="007E7C9E">
              <w:rPr>
                <w:rFonts w:ascii="Calibri" w:eastAsia="Calibri" w:hAnsi="Calibri" w:cs="Arial"/>
              </w:rPr>
              <w:t xml:space="preserve">Strategic </w:t>
            </w:r>
            <w:r w:rsidR="00C538BB" w:rsidRPr="007E7C9E">
              <w:rPr>
                <w:rFonts w:ascii="Calibri" w:eastAsia="Calibri" w:hAnsi="Calibri" w:cs="Arial"/>
              </w:rPr>
              <w:t>Director</w:t>
            </w:r>
            <w:r w:rsidR="00C538BB">
              <w:rPr>
                <w:rFonts w:ascii="Calibri" w:eastAsia="Calibri" w:hAnsi="Calibri" w:cs="Arial"/>
              </w:rPr>
              <w:t xml:space="preserve"> </w:t>
            </w:r>
            <w:r w:rsidR="00C538BB" w:rsidRPr="003776F2">
              <w:rPr>
                <w:rFonts w:ascii="Calibri" w:eastAsia="Calibri" w:hAnsi="Calibri" w:cs="Arial"/>
                <w:lang w:eastAsia="en-GB"/>
              </w:rPr>
              <w:t>–</w:t>
            </w:r>
            <w:r w:rsidR="007E7C9E">
              <w:rPr>
                <w:rFonts w:ascii="Calibri" w:eastAsia="Calibri" w:hAnsi="Calibri" w:cs="Arial"/>
              </w:rPr>
              <w:t xml:space="preserve"> </w:t>
            </w:r>
            <w:r w:rsidR="007E7C9E" w:rsidRPr="007E7C9E">
              <w:rPr>
                <w:rFonts w:ascii="Calibri" w:eastAsia="Calibri" w:hAnsi="Calibri" w:cs="Arial"/>
              </w:rPr>
              <w:t>Economic Growth &amp; Housing Delivery</w:t>
            </w:r>
          </w:p>
          <w:p w14:paraId="5C7D68B4" w14:textId="04F1D323" w:rsidR="003776F2" w:rsidRPr="003776F2" w:rsidRDefault="001A5D24" w:rsidP="003776F2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Calibri" w:hAnsi="Calibri" w:cs="Arial"/>
                <w:lang w:eastAsia="en-GB"/>
              </w:rPr>
            </w:pPr>
            <w:r>
              <w:rPr>
                <w:rFonts w:ascii="Calibri" w:eastAsia="Calibri" w:hAnsi="Calibri" w:cs="Arial"/>
                <w:lang w:eastAsia="en-GB"/>
              </w:rPr>
              <w:t>Ian Rae</w:t>
            </w:r>
            <w:r w:rsidR="003776F2" w:rsidRPr="003776F2">
              <w:rPr>
                <w:rFonts w:ascii="Calibri" w:eastAsia="Calibri" w:hAnsi="Calibri" w:cs="Arial"/>
                <w:lang w:eastAsia="en-GB"/>
              </w:rPr>
              <w:t xml:space="preserve">, </w:t>
            </w:r>
            <w:r w:rsidR="00A16730">
              <w:rPr>
                <w:rFonts w:ascii="Calibri" w:eastAsia="Calibri" w:hAnsi="Calibri" w:cs="Arial"/>
                <w:lang w:eastAsia="en-GB"/>
              </w:rPr>
              <w:t>Corporate</w:t>
            </w:r>
            <w:r w:rsidR="003776F2" w:rsidRPr="003776F2">
              <w:rPr>
                <w:rFonts w:ascii="Calibri" w:eastAsia="Calibri" w:hAnsi="Calibri" w:cs="Arial"/>
                <w:lang w:eastAsia="en-GB"/>
              </w:rPr>
              <w:t xml:space="preserve"> Director – </w:t>
            </w:r>
            <w:r w:rsidR="009F44E3">
              <w:rPr>
                <w:rFonts w:ascii="Calibri" w:eastAsia="Calibri" w:hAnsi="Calibri" w:cs="Arial"/>
                <w:lang w:eastAsia="en-GB"/>
              </w:rPr>
              <w:t>Regeneration, Planning &amp; Delivery</w:t>
            </w:r>
          </w:p>
          <w:p w14:paraId="0A5B73E7" w14:textId="18530E86" w:rsidR="00CF1165" w:rsidRDefault="00CF1165" w:rsidP="003776F2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Calibri" w:hAnsi="Calibri" w:cs="Arial"/>
                <w:lang w:eastAsia="en-GB"/>
              </w:rPr>
            </w:pPr>
            <w:r>
              <w:rPr>
                <w:rFonts w:ascii="Calibri" w:eastAsia="Calibri" w:hAnsi="Calibri" w:cs="Arial"/>
                <w:lang w:eastAsia="en-GB"/>
              </w:rPr>
              <w:t>Joe Garrod</w:t>
            </w:r>
            <w:r w:rsidR="00D32A18">
              <w:rPr>
                <w:rFonts w:ascii="Calibri" w:eastAsia="Calibri" w:hAnsi="Calibri" w:cs="Arial"/>
                <w:lang w:eastAsia="en-GB"/>
              </w:rPr>
              <w:t>,</w:t>
            </w:r>
            <w:r w:rsidR="00D5756C">
              <w:rPr>
                <w:rFonts w:ascii="Calibri" w:eastAsia="Calibri" w:hAnsi="Calibri" w:cs="Arial"/>
                <w:lang w:eastAsia="en-GB"/>
              </w:rPr>
              <w:t xml:space="preserve"> Corporate Director</w:t>
            </w:r>
            <w:r w:rsidR="00D32A18">
              <w:rPr>
                <w:rFonts w:ascii="Calibri" w:eastAsia="Calibri" w:hAnsi="Calibri" w:cs="Arial"/>
                <w:lang w:eastAsia="en-GB"/>
              </w:rPr>
              <w:t xml:space="preserve"> - </w:t>
            </w:r>
            <w:r w:rsidR="00D5756C">
              <w:rPr>
                <w:rFonts w:ascii="Calibri" w:eastAsia="Calibri" w:hAnsi="Calibri" w:cs="Arial"/>
                <w:lang w:eastAsia="en-GB"/>
              </w:rPr>
              <w:t>Housing</w:t>
            </w:r>
          </w:p>
          <w:p w14:paraId="32E31291" w14:textId="47675BC9" w:rsidR="00980732" w:rsidRPr="001A72AD" w:rsidRDefault="00980732" w:rsidP="001A72AD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Calibri" w:hAnsi="Calibri" w:cs="Arial"/>
                <w:lang w:eastAsia="en-GB"/>
              </w:rPr>
            </w:pPr>
            <w:r>
              <w:rPr>
                <w:rFonts w:ascii="Calibri" w:eastAsia="Calibri" w:hAnsi="Calibri" w:cs="Arial"/>
                <w:lang w:eastAsia="en-GB"/>
              </w:rPr>
              <w:t>Jon Lloyd, Corporate Director – Strategy and Change</w:t>
            </w:r>
          </w:p>
          <w:p w14:paraId="1F7D2347" w14:textId="77777777" w:rsidR="003776F2" w:rsidRDefault="003776F2" w:rsidP="00161ABD">
            <w:pPr>
              <w:spacing w:after="0" w:line="240" w:lineRule="auto"/>
              <w:rPr>
                <w:rFonts w:ascii="Calibri" w:eastAsia="Calibri" w:hAnsi="Calibri" w:cs="Arial"/>
                <w:lang w:eastAsia="en-GB"/>
              </w:rPr>
            </w:pPr>
          </w:p>
          <w:p w14:paraId="02B769F8" w14:textId="0E0F0517" w:rsidR="00161ABD" w:rsidRPr="00450375" w:rsidRDefault="00161ABD" w:rsidP="00161ABD">
            <w:pPr>
              <w:spacing w:after="0" w:line="240" w:lineRule="auto"/>
              <w:rPr>
                <w:rFonts w:ascii="Calibri" w:eastAsia="Calibri" w:hAnsi="Calibri" w:cs="Arial"/>
                <w:b/>
                <w:bCs/>
                <w:lang w:eastAsia="en-GB"/>
              </w:rPr>
            </w:pPr>
            <w:r w:rsidRPr="00450375">
              <w:rPr>
                <w:rFonts w:ascii="Calibri" w:eastAsia="Calibri" w:hAnsi="Calibri" w:cs="Arial"/>
                <w:b/>
                <w:bCs/>
                <w:lang w:eastAsia="en-GB"/>
              </w:rPr>
              <w:t>External witnesses</w:t>
            </w:r>
          </w:p>
          <w:p w14:paraId="4184F20A" w14:textId="326914FB" w:rsidR="00C538BB" w:rsidRDefault="00C538BB" w:rsidP="00161AB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Calibri" w:hAnsi="Calibri" w:cs="Arial"/>
                <w:lang w:eastAsia="en-GB"/>
              </w:rPr>
            </w:pPr>
            <w:r>
              <w:rPr>
                <w:rFonts w:ascii="Calibri" w:eastAsia="Calibri" w:hAnsi="Calibri" w:cs="Arial"/>
                <w:lang w:eastAsia="en-GB"/>
              </w:rPr>
              <w:t>Chris Paddock – Director, PRD</w:t>
            </w:r>
          </w:p>
          <w:p w14:paraId="38BF2A55" w14:textId="4D609E98" w:rsidR="008E0F09" w:rsidRPr="0027487F" w:rsidRDefault="00A81E77" w:rsidP="0027487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Calibri" w:hAnsi="Calibri" w:cs="Arial"/>
                <w:lang w:eastAsia="en-GB"/>
              </w:rPr>
            </w:pPr>
            <w:r>
              <w:rPr>
                <w:rFonts w:ascii="Calibri" w:eastAsia="Calibri" w:hAnsi="Calibri" w:cs="Arial"/>
                <w:lang w:eastAsia="en-GB"/>
              </w:rPr>
              <w:t xml:space="preserve">Will Temple – Senior Consultant, </w:t>
            </w:r>
            <w:r w:rsidR="00F0208E">
              <w:rPr>
                <w:rFonts w:ascii="Calibri" w:eastAsia="Calibri" w:hAnsi="Calibri" w:cs="Arial"/>
                <w:lang w:eastAsia="en-GB"/>
              </w:rPr>
              <w:t>PRD</w:t>
            </w:r>
          </w:p>
        </w:tc>
      </w:tr>
    </w:tbl>
    <w:p w14:paraId="14743C34" w14:textId="5AFEF72E" w:rsidR="00310D01" w:rsidRPr="003776F2" w:rsidRDefault="00310D01" w:rsidP="00310D01">
      <w:pPr>
        <w:pBdr>
          <w:bottom w:val="single" w:sz="24" w:space="1" w:color="auto"/>
        </w:pBdr>
        <w:spacing w:after="0" w:line="240" w:lineRule="auto"/>
        <w:rPr>
          <w:rFonts w:ascii="Calibri" w:eastAsia="Times New Roman" w:hAnsi="Calibri" w:cs="Arial"/>
          <w:b/>
          <w:bCs/>
          <w:sz w:val="24"/>
          <w:szCs w:val="24"/>
        </w:rPr>
      </w:pPr>
      <w:r>
        <w:rPr>
          <w:rFonts w:ascii="Calibri" w:eastAsia="Times New Roman" w:hAnsi="Calibri" w:cs="Arial"/>
          <w:b/>
          <w:bCs/>
          <w:sz w:val="24"/>
          <w:szCs w:val="24"/>
        </w:rPr>
        <w:t>Session focus</w:t>
      </w:r>
    </w:p>
    <w:p w14:paraId="42DA5832" w14:textId="77777777" w:rsidR="00C06B55" w:rsidRDefault="00C06B55" w:rsidP="00310D01">
      <w:pPr>
        <w:spacing w:after="0" w:line="240" w:lineRule="auto"/>
        <w:rPr>
          <w:rFonts w:ascii="Calibri" w:eastAsia="Calibri" w:hAnsi="Calibri" w:cs="Arial"/>
          <w:b/>
          <w:bCs/>
          <w:lang w:eastAsia="en-GB"/>
        </w:rPr>
      </w:pPr>
    </w:p>
    <w:p w14:paraId="071C605A" w14:textId="6F3D8417" w:rsidR="00C70622" w:rsidRDefault="00C70622" w:rsidP="00310D01">
      <w:pPr>
        <w:spacing w:after="0" w:line="240" w:lineRule="auto"/>
        <w:rPr>
          <w:rFonts w:ascii="Calibri" w:eastAsia="Calibri" w:hAnsi="Calibri" w:cs="Arial"/>
          <w:b/>
          <w:bCs/>
          <w:lang w:eastAsia="en-GB"/>
        </w:rPr>
      </w:pPr>
      <w:r>
        <w:rPr>
          <w:rFonts w:ascii="Calibri" w:eastAsia="Calibri" w:hAnsi="Calibri" w:cs="Arial"/>
          <w:b/>
          <w:bCs/>
          <w:lang w:eastAsia="en-GB"/>
        </w:rPr>
        <w:t xml:space="preserve">Exploration of </w:t>
      </w:r>
      <w:r w:rsidR="00A75C25">
        <w:rPr>
          <w:rFonts w:ascii="Calibri" w:eastAsia="Calibri" w:hAnsi="Calibri" w:cs="Arial"/>
          <w:b/>
          <w:bCs/>
          <w:lang w:eastAsia="en-GB"/>
        </w:rPr>
        <w:t>how</w:t>
      </w:r>
      <w:r w:rsidR="00B1675C">
        <w:rPr>
          <w:rFonts w:ascii="Calibri" w:eastAsia="Calibri" w:hAnsi="Calibri" w:cs="Arial"/>
          <w:b/>
          <w:bCs/>
          <w:lang w:eastAsia="en-GB"/>
        </w:rPr>
        <w:t xml:space="preserve"> </w:t>
      </w:r>
      <w:r>
        <w:rPr>
          <w:rFonts w:ascii="Calibri" w:eastAsia="Calibri" w:hAnsi="Calibri" w:cs="Arial"/>
          <w:b/>
          <w:bCs/>
          <w:lang w:eastAsia="en-GB"/>
        </w:rPr>
        <w:t>we should build</w:t>
      </w:r>
      <w:r w:rsidR="00A75C25" w:rsidRPr="00A75C25">
        <w:rPr>
          <w:rFonts w:ascii="Calibri" w:eastAsia="Calibri" w:hAnsi="Calibri" w:cs="Arial"/>
          <w:b/>
          <w:bCs/>
          <w:lang w:eastAsia="en-GB"/>
        </w:rPr>
        <w:t xml:space="preserve"> </w:t>
      </w:r>
      <w:r w:rsidR="00A75C25">
        <w:rPr>
          <w:rFonts w:ascii="Calibri" w:eastAsia="Calibri" w:hAnsi="Calibri" w:cs="Arial"/>
          <w:b/>
          <w:bCs/>
          <w:lang w:eastAsia="en-GB"/>
        </w:rPr>
        <w:t>homes</w:t>
      </w:r>
      <w:r>
        <w:rPr>
          <w:rFonts w:ascii="Calibri" w:eastAsia="Calibri" w:hAnsi="Calibri" w:cs="Arial"/>
          <w:b/>
          <w:bCs/>
          <w:lang w:eastAsia="en-GB"/>
        </w:rPr>
        <w:t>:</w:t>
      </w:r>
    </w:p>
    <w:p w14:paraId="495D53A3" w14:textId="037C603C" w:rsidR="00C06B55" w:rsidRPr="00B1675C" w:rsidRDefault="00C06B55" w:rsidP="00310D01">
      <w:pPr>
        <w:spacing w:after="0" w:line="240" w:lineRule="auto"/>
        <w:rPr>
          <w:rFonts w:ascii="Calibri" w:eastAsia="Calibri" w:hAnsi="Calibri" w:cs="Arial"/>
          <w:lang w:eastAsia="en-GB"/>
        </w:rPr>
      </w:pPr>
      <w:r w:rsidRPr="00B1675C">
        <w:rPr>
          <w:rFonts w:ascii="Calibri" w:eastAsia="Calibri" w:hAnsi="Calibri" w:cs="Arial"/>
          <w:lang w:eastAsia="en-GB"/>
        </w:rPr>
        <w:t xml:space="preserve">This session will focus on </w:t>
      </w:r>
      <w:r w:rsidR="005D54D9" w:rsidRPr="00B1675C">
        <w:rPr>
          <w:rFonts w:ascii="Calibri" w:eastAsia="Calibri" w:hAnsi="Calibri" w:cs="Arial"/>
          <w:lang w:eastAsia="en-GB"/>
        </w:rPr>
        <w:t xml:space="preserve">thinking about </w:t>
      </w:r>
      <w:r w:rsidR="00A75C25">
        <w:rPr>
          <w:rFonts w:ascii="Calibri" w:eastAsia="Calibri" w:hAnsi="Calibri" w:cs="Arial"/>
          <w:lang w:eastAsia="en-GB"/>
        </w:rPr>
        <w:t xml:space="preserve">how the Council can </w:t>
      </w:r>
      <w:r w:rsidR="001B5F7C">
        <w:rPr>
          <w:rFonts w:ascii="Calibri" w:eastAsia="Calibri" w:hAnsi="Calibri" w:cs="Arial"/>
          <w:lang w:eastAsia="en-GB"/>
        </w:rPr>
        <w:t>maximise</w:t>
      </w:r>
      <w:r w:rsidR="00A75C25">
        <w:rPr>
          <w:rFonts w:ascii="Calibri" w:eastAsia="Calibri" w:hAnsi="Calibri" w:cs="Arial"/>
          <w:lang w:eastAsia="en-GB"/>
        </w:rPr>
        <w:t xml:space="preserve"> and support the </w:t>
      </w:r>
      <w:r w:rsidR="00455679">
        <w:rPr>
          <w:rFonts w:ascii="Calibri" w:eastAsia="Calibri" w:hAnsi="Calibri" w:cs="Arial"/>
          <w:lang w:eastAsia="en-GB"/>
        </w:rPr>
        <w:t>development</w:t>
      </w:r>
      <w:r w:rsidR="00A75C25">
        <w:rPr>
          <w:rFonts w:ascii="Calibri" w:eastAsia="Calibri" w:hAnsi="Calibri" w:cs="Arial"/>
          <w:lang w:eastAsia="en-GB"/>
        </w:rPr>
        <w:t xml:space="preserve"> of affordable housing</w:t>
      </w:r>
      <w:r w:rsidR="00500025">
        <w:rPr>
          <w:rFonts w:ascii="Calibri" w:eastAsia="Calibri" w:hAnsi="Calibri" w:cs="Arial"/>
          <w:lang w:eastAsia="en-GB"/>
        </w:rPr>
        <w:t xml:space="preserve"> considering the current market conditions,</w:t>
      </w:r>
      <w:r w:rsidR="00A75C25">
        <w:rPr>
          <w:rFonts w:ascii="Calibri" w:eastAsia="Calibri" w:hAnsi="Calibri" w:cs="Arial"/>
          <w:lang w:eastAsia="en-GB"/>
        </w:rPr>
        <w:t xml:space="preserve"> through </w:t>
      </w:r>
      <w:r w:rsidR="00500025">
        <w:rPr>
          <w:rFonts w:ascii="Calibri" w:eastAsia="Calibri" w:hAnsi="Calibri" w:cs="Arial"/>
          <w:lang w:eastAsia="en-GB"/>
        </w:rPr>
        <w:t xml:space="preserve">drivers such as </w:t>
      </w:r>
      <w:r w:rsidR="002F4B23">
        <w:rPr>
          <w:rFonts w:ascii="Calibri" w:eastAsia="Calibri" w:hAnsi="Calibri" w:cs="Arial"/>
          <w:lang w:eastAsia="en-GB"/>
        </w:rPr>
        <w:t>developing strategic partnerships and cre</w:t>
      </w:r>
      <w:r w:rsidR="00213BE3">
        <w:rPr>
          <w:rFonts w:ascii="Calibri" w:eastAsia="Calibri" w:hAnsi="Calibri" w:cs="Arial"/>
          <w:lang w:eastAsia="en-GB"/>
        </w:rPr>
        <w:t>atively financ</w:t>
      </w:r>
      <w:r w:rsidR="00500025">
        <w:rPr>
          <w:rFonts w:ascii="Calibri" w:eastAsia="Calibri" w:hAnsi="Calibri" w:cs="Arial"/>
          <w:lang w:eastAsia="en-GB"/>
        </w:rPr>
        <w:t>ing</w:t>
      </w:r>
      <w:r w:rsidR="00455679">
        <w:rPr>
          <w:rFonts w:ascii="Calibri" w:eastAsia="Calibri" w:hAnsi="Calibri" w:cs="Arial"/>
          <w:lang w:eastAsia="en-GB"/>
        </w:rPr>
        <w:t xml:space="preserve"> the construction</w:t>
      </w:r>
      <w:r w:rsidR="00A813CA" w:rsidRPr="00B1675C">
        <w:rPr>
          <w:rFonts w:ascii="Calibri" w:eastAsia="Calibri" w:hAnsi="Calibri" w:cs="Arial"/>
          <w:lang w:eastAsia="en-GB"/>
        </w:rPr>
        <w:t>.</w:t>
      </w:r>
    </w:p>
    <w:p w14:paraId="5767657C" w14:textId="77777777" w:rsidR="00310D01" w:rsidRPr="003776F2" w:rsidRDefault="00310D01" w:rsidP="00310D01">
      <w:pPr>
        <w:spacing w:after="0" w:line="240" w:lineRule="auto"/>
        <w:rPr>
          <w:rFonts w:ascii="Calibri" w:eastAsia="Calibri" w:hAnsi="Calibri" w:cs="Arial"/>
          <w:lang w:eastAsia="en-GB"/>
        </w:rPr>
      </w:pPr>
    </w:p>
    <w:p w14:paraId="4DDE282F" w14:textId="026A6EE2" w:rsidR="0015140E" w:rsidRPr="003776F2" w:rsidRDefault="0015140E" w:rsidP="0015140E">
      <w:pPr>
        <w:pBdr>
          <w:bottom w:val="single" w:sz="24" w:space="1" w:color="auto"/>
        </w:pBdr>
        <w:spacing w:after="0" w:line="240" w:lineRule="auto"/>
        <w:rPr>
          <w:rFonts w:ascii="Calibri" w:eastAsia="Times New Roman" w:hAnsi="Calibri" w:cs="Arial"/>
          <w:b/>
          <w:bCs/>
          <w:sz w:val="24"/>
          <w:szCs w:val="24"/>
        </w:rPr>
      </w:pPr>
      <w:r>
        <w:rPr>
          <w:rFonts w:ascii="Calibri" w:eastAsia="Times New Roman" w:hAnsi="Calibri" w:cs="Arial"/>
          <w:b/>
          <w:bCs/>
          <w:sz w:val="24"/>
          <w:szCs w:val="24"/>
        </w:rPr>
        <w:t>Papers</w:t>
      </w:r>
    </w:p>
    <w:p w14:paraId="5EB86079" w14:textId="77777777" w:rsidR="0015140E" w:rsidRDefault="0015140E" w:rsidP="0015140E">
      <w:pPr>
        <w:spacing w:after="0" w:line="240" w:lineRule="auto"/>
        <w:rPr>
          <w:rFonts w:ascii="Calibri" w:eastAsia="Calibri" w:hAnsi="Calibri" w:cs="Arial"/>
          <w:b/>
          <w:bCs/>
          <w:lang w:eastAsia="en-GB"/>
        </w:rPr>
      </w:pPr>
    </w:p>
    <w:p w14:paraId="3B4EC8E6" w14:textId="6DDB8F0B" w:rsidR="002118FE" w:rsidRDefault="002118FE" w:rsidP="003C4724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Calibri" w:hAnsi="Calibri" w:cs="Arial"/>
          <w:lang w:eastAsia="en-GB"/>
        </w:rPr>
      </w:pPr>
      <w:r>
        <w:rPr>
          <w:rFonts w:ascii="Calibri" w:eastAsia="Calibri" w:hAnsi="Calibri" w:cs="Arial"/>
          <w:lang w:eastAsia="en-GB"/>
        </w:rPr>
        <w:t xml:space="preserve">Lines of enquiry </w:t>
      </w:r>
      <w:r w:rsidR="007F60EF">
        <w:rPr>
          <w:rFonts w:ascii="Calibri" w:eastAsia="Calibri" w:hAnsi="Calibri" w:cs="Arial"/>
          <w:lang w:eastAsia="en-GB"/>
        </w:rPr>
        <w:t xml:space="preserve">and additional evidence from </w:t>
      </w:r>
      <w:r>
        <w:rPr>
          <w:rFonts w:ascii="Calibri" w:eastAsia="Calibri" w:hAnsi="Calibri" w:cs="Arial"/>
          <w:lang w:eastAsia="en-GB"/>
        </w:rPr>
        <w:t>session 1</w:t>
      </w:r>
    </w:p>
    <w:p w14:paraId="2C0E96D2" w14:textId="11210879" w:rsidR="007A2D81" w:rsidRPr="003C4724" w:rsidRDefault="003C4724" w:rsidP="003C4724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Calibri" w:hAnsi="Calibri" w:cs="Arial"/>
          <w:lang w:eastAsia="en-GB"/>
        </w:rPr>
      </w:pPr>
      <w:r w:rsidRPr="00D2188F">
        <w:rPr>
          <w:rFonts w:ascii="Calibri" w:eastAsia="Calibri" w:hAnsi="Calibri" w:cs="Arial"/>
          <w:lang w:eastAsia="en-GB"/>
        </w:rPr>
        <w:t xml:space="preserve">Waltham Forest’s housing evidence-base </w:t>
      </w:r>
      <w:r w:rsidR="00921FD0">
        <w:rPr>
          <w:rFonts w:ascii="Calibri" w:eastAsia="Calibri" w:hAnsi="Calibri" w:cs="Arial"/>
          <w:lang w:eastAsia="en-GB"/>
        </w:rPr>
        <w:t>–</w:t>
      </w:r>
      <w:r>
        <w:rPr>
          <w:rFonts w:ascii="Calibri" w:eastAsia="Calibri" w:hAnsi="Calibri" w:cs="Arial"/>
          <w:lang w:eastAsia="en-GB"/>
        </w:rPr>
        <w:t xml:space="preserve"> </w:t>
      </w:r>
      <w:r w:rsidR="00921FD0">
        <w:rPr>
          <w:rFonts w:ascii="Calibri" w:eastAsia="Calibri" w:hAnsi="Calibri" w:cs="Arial"/>
          <w:lang w:eastAsia="en-GB"/>
        </w:rPr>
        <w:t>Potential impact of changing financial climate</w:t>
      </w:r>
    </w:p>
    <w:p w14:paraId="3B4BABA6" w14:textId="446B7E80" w:rsidR="0015140E" w:rsidRDefault="0040646E" w:rsidP="0048278B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Calibri" w:hAnsi="Calibri" w:cs="Arial"/>
          <w:lang w:eastAsia="en-GB"/>
        </w:rPr>
      </w:pPr>
      <w:r>
        <w:rPr>
          <w:rFonts w:ascii="Calibri" w:eastAsia="Calibri" w:hAnsi="Calibri" w:cs="Arial"/>
          <w:lang w:eastAsia="en-GB"/>
        </w:rPr>
        <w:t>Housing Delivery Vehicles in Waltham Forest</w:t>
      </w:r>
      <w:r w:rsidR="00E80D95">
        <w:rPr>
          <w:rFonts w:ascii="Calibri" w:eastAsia="Calibri" w:hAnsi="Calibri" w:cs="Arial"/>
          <w:lang w:eastAsia="en-GB"/>
        </w:rPr>
        <w:t xml:space="preserve">, including </w:t>
      </w:r>
      <w:r w:rsidR="00485CF0" w:rsidRPr="0048278B">
        <w:rPr>
          <w:rFonts w:ascii="Calibri" w:eastAsia="Calibri" w:hAnsi="Calibri" w:cs="Arial"/>
          <w:lang w:eastAsia="en-GB"/>
        </w:rPr>
        <w:t>Sixty Bricks</w:t>
      </w:r>
      <w:r w:rsidR="00BD65E8" w:rsidRPr="0048278B">
        <w:rPr>
          <w:rFonts w:ascii="Calibri" w:eastAsia="Calibri" w:hAnsi="Calibri" w:cs="Arial"/>
          <w:lang w:eastAsia="en-GB"/>
        </w:rPr>
        <w:t>, the Council-ow</w:t>
      </w:r>
      <w:r w:rsidR="004135B0" w:rsidRPr="0048278B">
        <w:rPr>
          <w:rFonts w:ascii="Calibri" w:eastAsia="Calibri" w:hAnsi="Calibri" w:cs="Arial"/>
          <w:lang w:eastAsia="en-GB"/>
        </w:rPr>
        <w:t>n</w:t>
      </w:r>
      <w:r w:rsidR="00BD65E8" w:rsidRPr="0048278B">
        <w:rPr>
          <w:rFonts w:ascii="Calibri" w:eastAsia="Calibri" w:hAnsi="Calibri" w:cs="Arial"/>
          <w:lang w:eastAsia="en-GB"/>
        </w:rPr>
        <w:t>ed development company</w:t>
      </w:r>
    </w:p>
    <w:p w14:paraId="4A9B50D5" w14:textId="2328A0DA" w:rsidR="00E80D95" w:rsidRPr="0048278B" w:rsidRDefault="00E80D95" w:rsidP="0048278B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Calibri" w:hAnsi="Calibri" w:cs="Arial"/>
          <w:lang w:eastAsia="en-GB"/>
        </w:rPr>
      </w:pPr>
      <w:r>
        <w:rPr>
          <w:rFonts w:ascii="Calibri" w:eastAsia="Calibri" w:hAnsi="Calibri" w:cs="Arial"/>
          <w:lang w:eastAsia="en-GB"/>
        </w:rPr>
        <w:t>Land Ownership in Waltham Forest</w:t>
      </w:r>
    </w:p>
    <w:p w14:paraId="3A696153" w14:textId="156444D5" w:rsidR="0015140E" w:rsidRDefault="00E928F9" w:rsidP="00310D01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Calibri" w:hAnsi="Calibri" w:cs="Arial"/>
          <w:lang w:eastAsia="en-GB"/>
        </w:rPr>
      </w:pPr>
      <w:r>
        <w:rPr>
          <w:rFonts w:ascii="Calibri" w:eastAsia="Calibri" w:hAnsi="Calibri" w:cs="Arial"/>
          <w:lang w:eastAsia="en-GB"/>
        </w:rPr>
        <w:t>Waltham Forest Housing Compact</w:t>
      </w:r>
    </w:p>
    <w:p w14:paraId="39DA00F0" w14:textId="77777777" w:rsidR="0027487F" w:rsidRDefault="0027487F" w:rsidP="0027487F">
      <w:pPr>
        <w:spacing w:after="0" w:line="240" w:lineRule="auto"/>
        <w:rPr>
          <w:rFonts w:ascii="Calibri" w:eastAsia="Calibri" w:hAnsi="Calibri" w:cs="Arial"/>
          <w:lang w:eastAsia="en-GB"/>
        </w:rPr>
      </w:pPr>
    </w:p>
    <w:p w14:paraId="57B20C0A" w14:textId="77777777" w:rsidR="0027487F" w:rsidRDefault="0027487F" w:rsidP="0027487F">
      <w:pPr>
        <w:spacing w:after="0" w:line="240" w:lineRule="auto"/>
        <w:rPr>
          <w:rFonts w:ascii="Calibri" w:eastAsia="Calibri" w:hAnsi="Calibri" w:cs="Arial"/>
          <w:lang w:eastAsia="en-GB"/>
        </w:rPr>
      </w:pPr>
    </w:p>
    <w:p w14:paraId="538BA51C" w14:textId="77777777" w:rsidR="0027487F" w:rsidRDefault="0027487F" w:rsidP="0027487F">
      <w:pPr>
        <w:spacing w:after="0" w:line="240" w:lineRule="auto"/>
        <w:rPr>
          <w:rFonts w:ascii="Calibri" w:eastAsia="Calibri" w:hAnsi="Calibri" w:cs="Arial"/>
          <w:lang w:eastAsia="en-GB"/>
        </w:rPr>
      </w:pPr>
    </w:p>
    <w:p w14:paraId="450BE74C" w14:textId="77777777" w:rsidR="0027487F" w:rsidRDefault="0027487F" w:rsidP="0027487F">
      <w:pPr>
        <w:spacing w:after="0" w:line="240" w:lineRule="auto"/>
        <w:rPr>
          <w:rFonts w:ascii="Calibri" w:eastAsia="Calibri" w:hAnsi="Calibri" w:cs="Arial"/>
          <w:lang w:eastAsia="en-GB"/>
        </w:rPr>
      </w:pPr>
    </w:p>
    <w:p w14:paraId="59B235D8" w14:textId="77777777" w:rsidR="0027487F" w:rsidRPr="0027487F" w:rsidRDefault="0027487F" w:rsidP="0027487F">
      <w:pPr>
        <w:spacing w:after="0" w:line="240" w:lineRule="auto"/>
        <w:rPr>
          <w:rFonts w:ascii="Calibri" w:eastAsia="Calibri" w:hAnsi="Calibri" w:cs="Arial"/>
          <w:lang w:eastAsia="en-GB"/>
        </w:rPr>
      </w:pPr>
    </w:p>
    <w:p w14:paraId="797287FD" w14:textId="77777777" w:rsidR="003776F2" w:rsidRPr="003776F2" w:rsidRDefault="003776F2" w:rsidP="003776F2">
      <w:pPr>
        <w:pBdr>
          <w:bottom w:val="single" w:sz="24" w:space="1" w:color="auto"/>
        </w:pBdr>
        <w:spacing w:after="0" w:line="240" w:lineRule="auto"/>
        <w:rPr>
          <w:rFonts w:ascii="Calibri" w:eastAsia="Times New Roman" w:hAnsi="Calibri" w:cs="Arial"/>
          <w:b/>
          <w:bCs/>
          <w:sz w:val="24"/>
          <w:szCs w:val="24"/>
        </w:rPr>
      </w:pPr>
      <w:r w:rsidRPr="003776F2">
        <w:rPr>
          <w:rFonts w:ascii="Calibri" w:eastAsia="Times New Roman" w:hAnsi="Calibri" w:cs="Arial"/>
          <w:b/>
          <w:bCs/>
          <w:sz w:val="24"/>
          <w:szCs w:val="24"/>
        </w:rPr>
        <w:lastRenderedPageBreak/>
        <w:t>Agenda</w:t>
      </w:r>
    </w:p>
    <w:p w14:paraId="39D7FACF" w14:textId="77777777" w:rsidR="003776F2" w:rsidRPr="003776F2" w:rsidRDefault="003776F2" w:rsidP="003776F2">
      <w:pPr>
        <w:rPr>
          <w:rFonts w:ascii="Calibri" w:eastAsia="Calibri" w:hAnsi="Calibri" w:cs="Times New Roman"/>
          <w:lang w:val="en-US"/>
        </w:rPr>
      </w:pPr>
    </w:p>
    <w:tbl>
      <w:tblPr>
        <w:tblStyle w:val="TableGrid1"/>
        <w:tblW w:w="9072" w:type="dxa"/>
        <w:tblInd w:w="-113" w:type="dxa"/>
        <w:tblLook w:val="04A0" w:firstRow="1" w:lastRow="0" w:firstColumn="1" w:lastColumn="0" w:noHBand="0" w:noVBand="1"/>
      </w:tblPr>
      <w:tblGrid>
        <w:gridCol w:w="1242"/>
        <w:gridCol w:w="2565"/>
        <w:gridCol w:w="3247"/>
        <w:gridCol w:w="2018"/>
      </w:tblGrid>
      <w:tr w:rsidR="000C0293" w:rsidRPr="003776F2" w14:paraId="4E2AFC94" w14:textId="77777777" w:rsidTr="4E424409">
        <w:trPr>
          <w:trHeight w:val="333"/>
        </w:trPr>
        <w:tc>
          <w:tcPr>
            <w:tcW w:w="1242" w:type="dxa"/>
            <w:shd w:val="clear" w:color="auto" w:fill="E2EFD9" w:themeFill="accent6" w:themeFillTint="33"/>
          </w:tcPr>
          <w:p w14:paraId="4B01779E" w14:textId="7CEFC28B" w:rsidR="000C0293" w:rsidRPr="000C0293" w:rsidRDefault="000C0293" w:rsidP="003776F2">
            <w:pPr>
              <w:rPr>
                <w:rFonts w:ascii="Calibri" w:eastAsia="Calibri" w:hAnsi="Calibri" w:cs="Times New Roman"/>
                <w:b/>
                <w:bCs/>
              </w:rPr>
            </w:pPr>
            <w:r w:rsidRPr="000C0293">
              <w:rPr>
                <w:rFonts w:ascii="Calibri" w:eastAsia="Calibri" w:hAnsi="Calibri" w:cs="Times New Roman"/>
                <w:b/>
                <w:bCs/>
              </w:rPr>
              <w:t>Timing</w:t>
            </w:r>
          </w:p>
        </w:tc>
        <w:tc>
          <w:tcPr>
            <w:tcW w:w="2565" w:type="dxa"/>
            <w:shd w:val="clear" w:color="auto" w:fill="E2EFD9" w:themeFill="accent6" w:themeFillTint="33"/>
          </w:tcPr>
          <w:p w14:paraId="1256C756" w14:textId="598D42E5" w:rsidR="000C0293" w:rsidRPr="000C0293" w:rsidRDefault="000C0293" w:rsidP="003776F2">
            <w:pPr>
              <w:rPr>
                <w:rFonts w:ascii="Calibri" w:eastAsia="Calibri" w:hAnsi="Calibri" w:cs="Times New Roman"/>
                <w:b/>
                <w:bCs/>
              </w:rPr>
            </w:pPr>
            <w:r w:rsidRPr="000C0293">
              <w:rPr>
                <w:rFonts w:ascii="Calibri" w:eastAsia="Calibri" w:hAnsi="Calibri" w:cs="Times New Roman"/>
                <w:b/>
                <w:bCs/>
              </w:rPr>
              <w:t>Item</w:t>
            </w:r>
          </w:p>
        </w:tc>
        <w:tc>
          <w:tcPr>
            <w:tcW w:w="3247" w:type="dxa"/>
            <w:shd w:val="clear" w:color="auto" w:fill="E2EFD9" w:themeFill="accent6" w:themeFillTint="33"/>
          </w:tcPr>
          <w:p w14:paraId="2629E70A" w14:textId="0B3894B6" w:rsidR="000C0293" w:rsidRPr="000C0293" w:rsidRDefault="000C0293" w:rsidP="000C0293">
            <w:pPr>
              <w:rPr>
                <w:rFonts w:ascii="Calibri" w:eastAsia="Calibri" w:hAnsi="Calibri" w:cs="Arial"/>
                <w:b/>
                <w:bCs/>
                <w:lang w:eastAsia="en-GB"/>
              </w:rPr>
            </w:pPr>
            <w:r w:rsidRPr="000C0293">
              <w:rPr>
                <w:rFonts w:ascii="Calibri" w:eastAsia="Calibri" w:hAnsi="Calibri" w:cs="Arial"/>
                <w:b/>
                <w:bCs/>
                <w:lang w:eastAsia="en-GB"/>
              </w:rPr>
              <w:t>Purpose</w:t>
            </w:r>
          </w:p>
        </w:tc>
        <w:tc>
          <w:tcPr>
            <w:tcW w:w="2018" w:type="dxa"/>
            <w:shd w:val="clear" w:color="auto" w:fill="E2EFD9" w:themeFill="accent6" w:themeFillTint="33"/>
          </w:tcPr>
          <w:p w14:paraId="30913856" w14:textId="0A876FC6" w:rsidR="000C0293" w:rsidRPr="000C0293" w:rsidRDefault="000C0293" w:rsidP="00A57C1B">
            <w:pPr>
              <w:rPr>
                <w:rFonts w:ascii="Calibri" w:eastAsia="Calibri" w:hAnsi="Calibri" w:cs="Arial"/>
                <w:b/>
                <w:bCs/>
                <w:lang w:eastAsia="en-GB"/>
              </w:rPr>
            </w:pPr>
            <w:r w:rsidRPr="000C0293">
              <w:rPr>
                <w:rFonts w:ascii="Calibri" w:eastAsia="Calibri" w:hAnsi="Calibri" w:cs="Arial"/>
                <w:b/>
                <w:bCs/>
                <w:lang w:eastAsia="en-GB"/>
              </w:rPr>
              <w:t xml:space="preserve">Lead </w:t>
            </w:r>
          </w:p>
        </w:tc>
      </w:tr>
      <w:tr w:rsidR="00262978" w:rsidRPr="003776F2" w14:paraId="226E569F" w14:textId="77777777" w:rsidTr="4E424409">
        <w:trPr>
          <w:trHeight w:val="1185"/>
        </w:trPr>
        <w:tc>
          <w:tcPr>
            <w:tcW w:w="1242" w:type="dxa"/>
          </w:tcPr>
          <w:p w14:paraId="2DBDA174" w14:textId="1AC97A69" w:rsidR="00262978" w:rsidRPr="003776F2" w:rsidRDefault="00262978" w:rsidP="003776F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  <w:r w:rsidRPr="003776F2">
              <w:rPr>
                <w:rFonts w:ascii="Calibri" w:eastAsia="Calibri" w:hAnsi="Calibri" w:cs="Times New Roman"/>
              </w:rPr>
              <w:t xml:space="preserve">:30 – </w:t>
            </w:r>
            <w:r>
              <w:rPr>
                <w:rFonts w:ascii="Calibri" w:eastAsia="Calibri" w:hAnsi="Calibri" w:cs="Times New Roman"/>
              </w:rPr>
              <w:t>5</w:t>
            </w:r>
            <w:r w:rsidRPr="003776F2">
              <w:rPr>
                <w:rFonts w:ascii="Calibri" w:eastAsia="Calibri" w:hAnsi="Calibri" w:cs="Times New Roman"/>
              </w:rPr>
              <w:t xml:space="preserve">:40 </w:t>
            </w:r>
          </w:p>
        </w:tc>
        <w:tc>
          <w:tcPr>
            <w:tcW w:w="2565" w:type="dxa"/>
          </w:tcPr>
          <w:p w14:paraId="5EE7B934" w14:textId="77777777" w:rsidR="00262978" w:rsidRPr="003776F2" w:rsidRDefault="00262978" w:rsidP="003776F2">
            <w:pPr>
              <w:rPr>
                <w:rFonts w:ascii="Calibri" w:eastAsia="Calibri" w:hAnsi="Calibri" w:cs="Times New Roman"/>
              </w:rPr>
            </w:pPr>
            <w:r w:rsidRPr="003776F2">
              <w:rPr>
                <w:rFonts w:ascii="Calibri" w:eastAsia="Calibri" w:hAnsi="Calibri" w:cs="Times New Roman"/>
              </w:rPr>
              <w:t>Welcome and Introductions</w:t>
            </w:r>
          </w:p>
        </w:tc>
        <w:tc>
          <w:tcPr>
            <w:tcW w:w="3247" w:type="dxa"/>
          </w:tcPr>
          <w:p w14:paraId="1A9D247B" w14:textId="79437CB8" w:rsidR="00262978" w:rsidRPr="00A813CA" w:rsidRDefault="00A817C5" w:rsidP="000428C3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Calibri" w:eastAsia="Calibri" w:hAnsi="Calibri" w:cs="Arial"/>
                <w:lang w:eastAsia="en-GB"/>
              </w:rPr>
            </w:pPr>
            <w:r>
              <w:rPr>
                <w:rFonts w:ascii="Calibri" w:eastAsia="Calibri" w:hAnsi="Calibri" w:cs="Arial"/>
                <w:lang w:eastAsia="en-GB"/>
              </w:rPr>
              <w:t>Brief introduction of the focus for the session</w:t>
            </w:r>
            <w:r w:rsidR="00A813CA">
              <w:rPr>
                <w:rFonts w:ascii="Calibri" w:eastAsia="Calibri" w:hAnsi="Calibri" w:cs="Arial"/>
                <w:lang w:eastAsia="en-GB"/>
              </w:rPr>
              <w:t xml:space="preserve"> </w:t>
            </w:r>
          </w:p>
        </w:tc>
        <w:tc>
          <w:tcPr>
            <w:tcW w:w="2018" w:type="dxa"/>
          </w:tcPr>
          <w:p w14:paraId="2505CA62" w14:textId="1CEF1248" w:rsidR="00262978" w:rsidRPr="003776F2" w:rsidRDefault="00262978" w:rsidP="00A57C1B">
            <w:pPr>
              <w:rPr>
                <w:rFonts w:ascii="Calibri" w:eastAsia="Calibri" w:hAnsi="Calibri" w:cs="Arial"/>
                <w:lang w:eastAsia="en-GB"/>
              </w:rPr>
            </w:pPr>
            <w:r>
              <w:rPr>
                <w:rFonts w:ascii="Calibri" w:eastAsia="Calibri" w:hAnsi="Calibri" w:cs="Arial"/>
                <w:lang w:eastAsia="en-GB"/>
              </w:rPr>
              <w:t>Geeta Nanda OBE</w:t>
            </w:r>
            <w:r w:rsidRPr="003776F2">
              <w:rPr>
                <w:rFonts w:ascii="Calibri" w:eastAsia="Calibri" w:hAnsi="Calibri" w:cs="Arial"/>
                <w:lang w:eastAsia="en-GB"/>
              </w:rPr>
              <w:t xml:space="preserve"> (</w:t>
            </w:r>
            <w:r>
              <w:rPr>
                <w:rFonts w:ascii="Calibri" w:eastAsia="Calibri" w:hAnsi="Calibri" w:cs="Arial"/>
                <w:lang w:eastAsia="en-GB"/>
              </w:rPr>
              <w:t>Chair</w:t>
            </w:r>
            <w:r w:rsidRPr="003776F2">
              <w:rPr>
                <w:rFonts w:ascii="Calibri" w:eastAsia="Calibri" w:hAnsi="Calibri" w:cs="Arial"/>
                <w:lang w:eastAsia="en-GB"/>
              </w:rPr>
              <w:t>)</w:t>
            </w:r>
          </w:p>
          <w:p w14:paraId="7AB8E677" w14:textId="7F3EBDD7" w:rsidR="00262978" w:rsidRPr="003776F2" w:rsidRDefault="00262978" w:rsidP="003776F2">
            <w:pPr>
              <w:rPr>
                <w:rFonts w:ascii="Calibri" w:eastAsia="Calibri" w:hAnsi="Calibri" w:cs="Times New Roman"/>
              </w:rPr>
            </w:pPr>
          </w:p>
        </w:tc>
      </w:tr>
      <w:tr w:rsidR="002670AA" w:rsidRPr="003776F2" w14:paraId="466B08F6" w14:textId="77777777" w:rsidTr="4E424409">
        <w:trPr>
          <w:trHeight w:val="696"/>
        </w:trPr>
        <w:tc>
          <w:tcPr>
            <w:tcW w:w="1242" w:type="dxa"/>
          </w:tcPr>
          <w:p w14:paraId="7DFDE11B" w14:textId="7E23A42C" w:rsidR="002670AA" w:rsidRPr="003776F2" w:rsidRDefault="000D3BE6" w:rsidP="002670A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5:40 – 6:</w:t>
            </w:r>
            <w:r w:rsidR="002E0EFF">
              <w:rPr>
                <w:rFonts w:ascii="Calibri" w:eastAsia="Calibri" w:hAnsi="Calibri" w:cs="Times New Roman"/>
              </w:rPr>
              <w:t>10</w:t>
            </w:r>
            <w:r w:rsidR="002670AA" w:rsidRPr="003776F2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2565" w:type="dxa"/>
          </w:tcPr>
          <w:p w14:paraId="6729021B" w14:textId="75969BF0" w:rsidR="002670AA" w:rsidRDefault="002670AA" w:rsidP="002670A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Review of the evidence – </w:t>
            </w:r>
            <w:r w:rsidRPr="00D078AD">
              <w:rPr>
                <w:rFonts w:ascii="Calibri" w:eastAsia="Calibri" w:hAnsi="Calibri" w:cs="Times New Roman"/>
                <w:i/>
                <w:iCs/>
              </w:rPr>
              <w:t>What does the evidence tell us about the potential impact of changing financial climate on the construction of affordable housing?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  <w:p w14:paraId="7C696C0B" w14:textId="77777777" w:rsidR="002670AA" w:rsidRDefault="002670AA" w:rsidP="002670AA">
            <w:pPr>
              <w:rPr>
                <w:rFonts w:ascii="Calibri" w:eastAsia="Calibri" w:hAnsi="Calibri" w:cs="Times New Roman"/>
              </w:rPr>
            </w:pPr>
            <w:r w:rsidRPr="00CF05E8">
              <w:rPr>
                <w:rFonts w:ascii="Calibri" w:eastAsia="Calibri" w:hAnsi="Calibri" w:cs="Times New Roman"/>
              </w:rPr>
              <w:t xml:space="preserve"> </w:t>
            </w:r>
          </w:p>
          <w:p w14:paraId="0FB1D6BA" w14:textId="15C1E5BA" w:rsidR="002670AA" w:rsidRPr="00CF05E8" w:rsidRDefault="002670AA" w:rsidP="002670AA">
            <w:pPr>
              <w:rPr>
                <w:rFonts w:ascii="Calibri" w:eastAsia="Calibri" w:hAnsi="Calibri" w:cs="Times New Roman"/>
                <w:b/>
              </w:rPr>
            </w:pPr>
            <w:r w:rsidRPr="000D1218">
              <w:rPr>
                <w:rFonts w:ascii="Calibri" w:eastAsia="Calibri" w:hAnsi="Calibri" w:cs="Times New Roman"/>
                <w:b/>
                <w:bCs/>
              </w:rPr>
              <w:t xml:space="preserve">(Paper </w:t>
            </w:r>
            <w:r w:rsidR="002118FE">
              <w:rPr>
                <w:rFonts w:ascii="Calibri" w:eastAsia="Calibri" w:hAnsi="Calibri" w:cs="Times New Roman"/>
                <w:b/>
                <w:bCs/>
              </w:rPr>
              <w:t>2</w:t>
            </w:r>
            <w:r w:rsidRPr="000D1218">
              <w:rPr>
                <w:rFonts w:ascii="Calibri" w:eastAsia="Calibri" w:hAnsi="Calibri" w:cs="Times New Roman"/>
                <w:b/>
                <w:bCs/>
              </w:rPr>
              <w:t>)</w:t>
            </w:r>
          </w:p>
        </w:tc>
        <w:tc>
          <w:tcPr>
            <w:tcW w:w="3247" w:type="dxa"/>
          </w:tcPr>
          <w:p w14:paraId="66B6F437" w14:textId="726AB069" w:rsidR="002670AA" w:rsidRPr="00484F0D" w:rsidRDefault="002670AA" w:rsidP="002670AA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Arial"/>
                <w:lang w:eastAsia="en-GB"/>
              </w:rPr>
              <w:t>Presentation by PRD of the relevant evidence on today’s topic</w:t>
            </w:r>
          </w:p>
          <w:p w14:paraId="13A17141" w14:textId="106CDE92" w:rsidR="002670AA" w:rsidRDefault="002670AA" w:rsidP="002670AA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Questions and clarifications, on evidence</w:t>
            </w:r>
          </w:p>
          <w:p w14:paraId="75BD9D04" w14:textId="12BFFE93" w:rsidR="002670AA" w:rsidRPr="008717C3" w:rsidRDefault="002670AA" w:rsidP="002670AA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Identification of further information required</w:t>
            </w:r>
          </w:p>
        </w:tc>
        <w:tc>
          <w:tcPr>
            <w:tcW w:w="2018" w:type="dxa"/>
          </w:tcPr>
          <w:p w14:paraId="2CA7806E" w14:textId="77777777" w:rsidR="00F90951" w:rsidRPr="00F90951" w:rsidRDefault="00F90951" w:rsidP="00F90951">
            <w:pPr>
              <w:rPr>
                <w:rFonts w:ascii="Calibri" w:eastAsia="Calibri" w:hAnsi="Calibri" w:cs="Arial"/>
                <w:lang w:eastAsia="en-GB"/>
              </w:rPr>
            </w:pPr>
            <w:r w:rsidRPr="00F90951">
              <w:rPr>
                <w:rFonts w:ascii="Calibri" w:eastAsia="Calibri" w:hAnsi="Calibri" w:cs="Arial"/>
                <w:lang w:eastAsia="en-GB"/>
              </w:rPr>
              <w:t>Chris Paddock – Director, PRD</w:t>
            </w:r>
          </w:p>
          <w:p w14:paraId="56A5AB3F" w14:textId="77777777" w:rsidR="00F90951" w:rsidRDefault="00F90951" w:rsidP="002670AA">
            <w:pPr>
              <w:rPr>
                <w:rFonts w:ascii="Calibri" w:eastAsia="Calibri" w:hAnsi="Calibri" w:cs="Arial"/>
                <w:lang w:eastAsia="en-GB"/>
              </w:rPr>
            </w:pPr>
          </w:p>
          <w:p w14:paraId="3487523F" w14:textId="51EEF123" w:rsidR="002670AA" w:rsidRPr="003776F2" w:rsidRDefault="002670AA" w:rsidP="002670A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Arial"/>
                <w:lang w:eastAsia="en-GB"/>
              </w:rPr>
              <w:t>Will Temple – Senior Consultant, PRD</w:t>
            </w:r>
          </w:p>
        </w:tc>
      </w:tr>
      <w:tr w:rsidR="002670AA" w:rsidRPr="003776F2" w14:paraId="186097C0" w14:textId="77777777" w:rsidTr="4E424409">
        <w:trPr>
          <w:trHeight w:val="713"/>
        </w:trPr>
        <w:tc>
          <w:tcPr>
            <w:tcW w:w="1242" w:type="dxa"/>
          </w:tcPr>
          <w:p w14:paraId="1D2DC32A" w14:textId="3C688EDA" w:rsidR="002670AA" w:rsidRPr="003776F2" w:rsidRDefault="002670AA" w:rsidP="002670A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6:</w:t>
            </w:r>
            <w:r w:rsidR="002E0EFF">
              <w:rPr>
                <w:rFonts w:ascii="Calibri" w:eastAsia="Calibri" w:hAnsi="Calibri" w:cs="Times New Roman"/>
              </w:rPr>
              <w:t>10</w:t>
            </w:r>
            <w:r w:rsidR="000D3BE6">
              <w:rPr>
                <w:rFonts w:ascii="Calibri" w:eastAsia="Calibri" w:hAnsi="Calibri" w:cs="Times New Roman"/>
              </w:rPr>
              <w:t xml:space="preserve"> </w:t>
            </w:r>
            <w:r w:rsidR="00CA317C">
              <w:rPr>
                <w:rFonts w:ascii="Calibri" w:eastAsia="Calibri" w:hAnsi="Calibri" w:cs="Times New Roman"/>
              </w:rPr>
              <w:t>–</w:t>
            </w:r>
            <w:r w:rsidR="000D3BE6">
              <w:rPr>
                <w:rFonts w:ascii="Calibri" w:eastAsia="Calibri" w:hAnsi="Calibri" w:cs="Times New Roman"/>
              </w:rPr>
              <w:t xml:space="preserve"> </w:t>
            </w:r>
            <w:r w:rsidR="00CA317C">
              <w:rPr>
                <w:rFonts w:ascii="Calibri" w:eastAsia="Calibri" w:hAnsi="Calibri" w:cs="Times New Roman"/>
              </w:rPr>
              <w:t>6:4</w:t>
            </w:r>
            <w:r w:rsidR="002E0EFF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2565" w:type="dxa"/>
          </w:tcPr>
          <w:p w14:paraId="0750BD83" w14:textId="48FF8AE1" w:rsidR="002670AA" w:rsidRPr="003776F2" w:rsidRDefault="0027487F" w:rsidP="002670AA">
            <w:pPr>
              <w:rPr>
                <w:rFonts w:ascii="Calibri" w:eastAsia="Calibri" w:hAnsi="Calibri" w:cs="Arial"/>
                <w:lang w:eastAsia="en-GB"/>
              </w:rPr>
            </w:pPr>
            <w:r>
              <w:rPr>
                <w:rFonts w:ascii="Calibri" w:eastAsia="Calibri" w:hAnsi="Calibri" w:cs="Arial"/>
                <w:lang w:eastAsia="en-GB"/>
              </w:rPr>
              <w:t>Presentation – Housing Delivery Vehicles in Waltham Forest</w:t>
            </w:r>
          </w:p>
          <w:p w14:paraId="0A253CEB" w14:textId="77777777" w:rsidR="002670AA" w:rsidRDefault="002670AA" w:rsidP="002670AA">
            <w:pPr>
              <w:rPr>
                <w:rFonts w:ascii="Calibri" w:eastAsia="Calibri" w:hAnsi="Calibri" w:cs="Times New Roman"/>
              </w:rPr>
            </w:pPr>
          </w:p>
          <w:p w14:paraId="7FA4E16C" w14:textId="1F7EEE2E" w:rsidR="002670AA" w:rsidRPr="003776F2" w:rsidRDefault="002670AA" w:rsidP="002670AA">
            <w:pPr>
              <w:rPr>
                <w:rFonts w:ascii="Calibri" w:eastAsia="Calibri" w:hAnsi="Calibri" w:cs="Times New Roman"/>
                <w:b/>
              </w:rPr>
            </w:pPr>
            <w:r w:rsidRPr="000D1218">
              <w:rPr>
                <w:rFonts w:ascii="Calibri" w:eastAsia="Calibri" w:hAnsi="Calibri" w:cs="Times New Roman"/>
                <w:b/>
                <w:bCs/>
              </w:rPr>
              <w:t>(Paper</w:t>
            </w:r>
            <w:r>
              <w:rPr>
                <w:rFonts w:ascii="Calibri" w:eastAsia="Calibri" w:hAnsi="Calibri" w:cs="Times New Roman"/>
                <w:b/>
                <w:bCs/>
              </w:rPr>
              <w:t>s</w:t>
            </w:r>
            <w:r w:rsidRPr="000D1218"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  <w:r w:rsidR="007F60EF">
              <w:rPr>
                <w:rFonts w:ascii="Calibri" w:eastAsia="Calibri" w:hAnsi="Calibri" w:cs="Times New Roman"/>
                <w:b/>
                <w:bCs/>
              </w:rPr>
              <w:t>3</w:t>
            </w:r>
            <w:r w:rsidRPr="000D1218">
              <w:rPr>
                <w:rFonts w:ascii="Calibri" w:eastAsia="Calibri" w:hAnsi="Calibri" w:cs="Times New Roman"/>
                <w:b/>
                <w:bCs/>
              </w:rPr>
              <w:t>)</w:t>
            </w:r>
          </w:p>
        </w:tc>
        <w:tc>
          <w:tcPr>
            <w:tcW w:w="3247" w:type="dxa"/>
          </w:tcPr>
          <w:p w14:paraId="4D15EFBC" w14:textId="3AAE4778" w:rsidR="002670AA" w:rsidRDefault="002670AA" w:rsidP="002670AA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Calibri" w:eastAsia="Calibri" w:hAnsi="Calibri" w:cs="Arial"/>
                <w:lang w:eastAsia="en-GB"/>
              </w:rPr>
            </w:pPr>
            <w:r>
              <w:rPr>
                <w:rFonts w:ascii="Calibri" w:eastAsia="Calibri" w:hAnsi="Calibri" w:cs="Arial"/>
                <w:lang w:eastAsia="en-GB"/>
              </w:rPr>
              <w:t>Overview of the operation of Sixty Bricks, the Council-owned development company</w:t>
            </w:r>
          </w:p>
          <w:p w14:paraId="13720507" w14:textId="2382BCF2" w:rsidR="002670AA" w:rsidRPr="000B27A6" w:rsidRDefault="002670AA" w:rsidP="002670AA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Calibri" w:eastAsia="Calibri" w:hAnsi="Calibri" w:cs="Arial"/>
                <w:lang w:eastAsia="en-GB"/>
              </w:rPr>
            </w:pPr>
            <w:r>
              <w:rPr>
                <w:rFonts w:ascii="Calibri" w:eastAsia="Calibri" w:hAnsi="Calibri" w:cs="Arial"/>
                <w:lang w:eastAsia="en-GB"/>
              </w:rPr>
              <w:t>Summary of other development vehicles in Waltham Forest</w:t>
            </w:r>
          </w:p>
        </w:tc>
        <w:tc>
          <w:tcPr>
            <w:tcW w:w="2018" w:type="dxa"/>
          </w:tcPr>
          <w:p w14:paraId="69C8FB6C" w14:textId="77777777" w:rsidR="002670AA" w:rsidRPr="003776F2" w:rsidRDefault="002670AA" w:rsidP="002670AA">
            <w:pPr>
              <w:rPr>
                <w:rFonts w:ascii="Calibri" w:eastAsia="Calibri" w:hAnsi="Calibri" w:cs="Arial"/>
                <w:lang w:eastAsia="en-GB"/>
              </w:rPr>
            </w:pPr>
            <w:r>
              <w:rPr>
                <w:rFonts w:ascii="Calibri" w:eastAsia="Calibri" w:hAnsi="Calibri" w:cs="Times New Roman"/>
              </w:rPr>
              <w:t>Joe Garrod</w:t>
            </w:r>
            <w:r w:rsidRPr="003776F2">
              <w:rPr>
                <w:rFonts w:ascii="Calibri" w:eastAsia="Calibri" w:hAnsi="Calibri" w:cs="Arial"/>
                <w:lang w:eastAsia="en-GB"/>
              </w:rPr>
              <w:t xml:space="preserve">, </w:t>
            </w:r>
            <w:r>
              <w:rPr>
                <w:rFonts w:ascii="Calibri" w:eastAsia="Calibri" w:hAnsi="Calibri" w:cs="Arial"/>
                <w:lang w:eastAsia="en-GB"/>
              </w:rPr>
              <w:t>Corporate</w:t>
            </w:r>
            <w:r w:rsidRPr="003776F2">
              <w:rPr>
                <w:rFonts w:ascii="Calibri" w:eastAsia="Calibri" w:hAnsi="Calibri" w:cs="Arial"/>
                <w:lang w:eastAsia="en-GB"/>
              </w:rPr>
              <w:t xml:space="preserve"> Director – </w:t>
            </w:r>
            <w:r>
              <w:rPr>
                <w:rFonts w:ascii="Calibri" w:eastAsia="Calibri" w:hAnsi="Calibri" w:cs="Arial"/>
                <w:lang w:eastAsia="en-GB"/>
              </w:rPr>
              <w:t>Housing</w:t>
            </w:r>
          </w:p>
          <w:p w14:paraId="7368D92D" w14:textId="77777777" w:rsidR="002670AA" w:rsidRPr="003776F2" w:rsidRDefault="002670AA" w:rsidP="002670AA">
            <w:pPr>
              <w:rPr>
                <w:rFonts w:ascii="Calibri" w:eastAsia="Calibri" w:hAnsi="Calibri" w:cs="Times New Roman"/>
              </w:rPr>
            </w:pPr>
          </w:p>
        </w:tc>
      </w:tr>
      <w:tr w:rsidR="002670AA" w:rsidRPr="003776F2" w14:paraId="45DD6CF9" w14:textId="77777777" w:rsidTr="4E424409">
        <w:trPr>
          <w:trHeight w:val="357"/>
        </w:trPr>
        <w:tc>
          <w:tcPr>
            <w:tcW w:w="1242" w:type="dxa"/>
            <w:shd w:val="clear" w:color="auto" w:fill="F2F2F2" w:themeFill="background1" w:themeFillShade="F2"/>
          </w:tcPr>
          <w:p w14:paraId="52FDE497" w14:textId="4D571909" w:rsidR="002670AA" w:rsidRPr="003776F2" w:rsidRDefault="00CA317C" w:rsidP="002670A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6:4</w:t>
            </w:r>
            <w:r w:rsidR="002E0EFF">
              <w:rPr>
                <w:rFonts w:ascii="Calibri" w:eastAsia="Calibri" w:hAnsi="Calibri" w:cs="Times New Roman"/>
              </w:rPr>
              <w:t>0</w:t>
            </w:r>
            <w:r>
              <w:rPr>
                <w:rFonts w:ascii="Calibri" w:eastAsia="Calibri" w:hAnsi="Calibri" w:cs="Times New Roman"/>
              </w:rPr>
              <w:t xml:space="preserve"> – 6:50</w:t>
            </w:r>
          </w:p>
        </w:tc>
        <w:tc>
          <w:tcPr>
            <w:tcW w:w="2565" w:type="dxa"/>
            <w:shd w:val="clear" w:color="auto" w:fill="F2F2F2" w:themeFill="background1" w:themeFillShade="F2"/>
          </w:tcPr>
          <w:p w14:paraId="713756C9" w14:textId="77777777" w:rsidR="002670AA" w:rsidRPr="003776F2" w:rsidRDefault="002670AA" w:rsidP="002670AA">
            <w:pPr>
              <w:rPr>
                <w:rFonts w:ascii="Calibri" w:eastAsia="Calibri" w:hAnsi="Calibri" w:cs="Times New Roman"/>
              </w:rPr>
            </w:pPr>
            <w:r w:rsidRPr="003776F2">
              <w:rPr>
                <w:rFonts w:ascii="Calibri" w:eastAsia="Calibri" w:hAnsi="Calibri" w:cs="Times New Roman"/>
              </w:rPr>
              <w:t>Comfort Break</w:t>
            </w:r>
          </w:p>
        </w:tc>
        <w:tc>
          <w:tcPr>
            <w:tcW w:w="3247" w:type="dxa"/>
            <w:shd w:val="clear" w:color="auto" w:fill="F2F2F2" w:themeFill="background1" w:themeFillShade="F2"/>
          </w:tcPr>
          <w:p w14:paraId="68284047" w14:textId="77777777" w:rsidR="002670AA" w:rsidRPr="003776F2" w:rsidRDefault="002670AA" w:rsidP="002670A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18" w:type="dxa"/>
            <w:shd w:val="clear" w:color="auto" w:fill="F2F2F2" w:themeFill="background1" w:themeFillShade="F2"/>
          </w:tcPr>
          <w:p w14:paraId="7309465E" w14:textId="20834CDB" w:rsidR="002670AA" w:rsidRPr="003776F2" w:rsidRDefault="002670AA" w:rsidP="002670AA">
            <w:pPr>
              <w:rPr>
                <w:rFonts w:ascii="Calibri" w:eastAsia="Calibri" w:hAnsi="Calibri" w:cs="Times New Roman"/>
              </w:rPr>
            </w:pPr>
          </w:p>
        </w:tc>
      </w:tr>
      <w:tr w:rsidR="002670AA" w:rsidRPr="003776F2" w14:paraId="61F36740" w14:textId="77777777" w:rsidTr="4E424409">
        <w:trPr>
          <w:trHeight w:val="696"/>
        </w:trPr>
        <w:tc>
          <w:tcPr>
            <w:tcW w:w="1242" w:type="dxa"/>
          </w:tcPr>
          <w:p w14:paraId="5AAA6ACA" w14:textId="27AA48C1" w:rsidR="002670AA" w:rsidRPr="003776F2" w:rsidRDefault="00D6127C" w:rsidP="002670A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6:50 </w:t>
            </w:r>
            <w:r w:rsidR="00B930E4">
              <w:rPr>
                <w:rFonts w:ascii="Calibri" w:eastAsia="Calibri" w:hAnsi="Calibri" w:cs="Times New Roman"/>
              </w:rPr>
              <w:t>–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="00B930E4">
              <w:rPr>
                <w:rFonts w:ascii="Calibri" w:eastAsia="Calibri" w:hAnsi="Calibri" w:cs="Times New Roman"/>
              </w:rPr>
              <w:t>7:35</w:t>
            </w:r>
          </w:p>
        </w:tc>
        <w:tc>
          <w:tcPr>
            <w:tcW w:w="2565" w:type="dxa"/>
          </w:tcPr>
          <w:p w14:paraId="56CFBB85" w14:textId="14F632C4" w:rsidR="002670AA" w:rsidRPr="003776F2" w:rsidRDefault="002670AA" w:rsidP="002670AA">
            <w:pPr>
              <w:rPr>
                <w:rFonts w:ascii="Calibri" w:eastAsia="Calibri" w:hAnsi="Calibri" w:cs="Times New Roman"/>
              </w:rPr>
            </w:pPr>
            <w:r w:rsidRPr="003776F2">
              <w:rPr>
                <w:rFonts w:ascii="Calibri" w:eastAsia="Calibri" w:hAnsi="Calibri" w:cs="Times New Roman"/>
              </w:rPr>
              <w:t xml:space="preserve">Discussion </w:t>
            </w:r>
            <w:r>
              <w:rPr>
                <w:rFonts w:ascii="Calibri" w:eastAsia="Calibri" w:hAnsi="Calibri" w:cs="Times New Roman"/>
              </w:rPr>
              <w:t>– generating</w:t>
            </w:r>
            <w:r w:rsidR="00240E80">
              <w:rPr>
                <w:rFonts w:ascii="Calibri" w:eastAsia="Calibri" w:hAnsi="Calibri" w:cs="Times New Roman"/>
              </w:rPr>
              <w:t xml:space="preserve"> key lines of enquiry</w:t>
            </w:r>
            <w:r>
              <w:rPr>
                <w:rFonts w:ascii="Calibri" w:eastAsia="Calibri" w:hAnsi="Calibri" w:cs="Times New Roman"/>
              </w:rPr>
              <w:t xml:space="preserve"> for the Council to consider</w:t>
            </w:r>
          </w:p>
        </w:tc>
        <w:tc>
          <w:tcPr>
            <w:tcW w:w="3247" w:type="dxa"/>
          </w:tcPr>
          <w:p w14:paraId="11F5B33F" w14:textId="7E20167E" w:rsidR="002670AA" w:rsidRPr="00050434" w:rsidRDefault="002670AA" w:rsidP="002670AA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Arial"/>
                <w:lang w:eastAsia="en-GB"/>
              </w:rPr>
              <w:t>Focusing on how we build homes and the mechanisms and partnerships we have in place, h</w:t>
            </w:r>
            <w:r w:rsidRPr="00B476EE">
              <w:rPr>
                <w:rFonts w:ascii="Calibri" w:eastAsia="Calibri" w:hAnsi="Calibri" w:cs="Arial"/>
                <w:lang w:eastAsia="en-GB"/>
              </w:rPr>
              <w:t>ow far is Waltham Forest from achieving its goal of</w:t>
            </w:r>
            <w:r>
              <w:rPr>
                <w:rFonts w:ascii="Calibri" w:eastAsia="Calibri" w:hAnsi="Calibri" w:cs="Arial"/>
                <w:lang w:eastAsia="en-GB"/>
              </w:rPr>
              <w:t xml:space="preserve"> making the greatest impact for residents, particularly those facing the worst effects of the housing crisis?</w:t>
            </w:r>
          </w:p>
          <w:p w14:paraId="649A1854" w14:textId="77777777" w:rsidR="002670AA" w:rsidRPr="00F84405" w:rsidRDefault="002670AA" w:rsidP="002670AA">
            <w:pPr>
              <w:pStyle w:val="ListParagraph"/>
              <w:ind w:left="360"/>
              <w:rPr>
                <w:rFonts w:ascii="Calibri" w:eastAsia="Calibri" w:hAnsi="Calibri" w:cs="Times New Roman"/>
              </w:rPr>
            </w:pPr>
          </w:p>
          <w:p w14:paraId="598E4A6E" w14:textId="77777777" w:rsidR="002670AA" w:rsidRDefault="002670AA" w:rsidP="002670AA">
            <w:pPr>
              <w:pStyle w:val="ListParagraph"/>
              <w:numPr>
                <w:ilvl w:val="0"/>
                <w:numId w:val="7"/>
              </w:num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What are the main challenges?</w:t>
            </w:r>
          </w:p>
          <w:p w14:paraId="0429B66D" w14:textId="77777777" w:rsidR="002670AA" w:rsidRDefault="002670AA" w:rsidP="002670AA">
            <w:pPr>
              <w:pStyle w:val="ListParagraph"/>
              <w:numPr>
                <w:ilvl w:val="0"/>
                <w:numId w:val="7"/>
              </w:num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What are the main opportunities?</w:t>
            </w:r>
          </w:p>
          <w:p w14:paraId="0220114A" w14:textId="77777777" w:rsidR="002670AA" w:rsidRDefault="002670AA" w:rsidP="002670AA">
            <w:pPr>
              <w:rPr>
                <w:rFonts w:ascii="Calibri" w:eastAsia="Calibri" w:hAnsi="Calibri" w:cs="Times New Roman"/>
              </w:rPr>
            </w:pPr>
          </w:p>
          <w:p w14:paraId="180676A9" w14:textId="2EC1352A" w:rsidR="002670AA" w:rsidRPr="009A3CAB" w:rsidRDefault="002670AA" w:rsidP="002670AA">
            <w:pPr>
              <w:rPr>
                <w:rFonts w:ascii="Calibri" w:eastAsia="Calibri" w:hAnsi="Calibri" w:cs="Times New Roman"/>
                <w:i/>
                <w:iCs/>
              </w:rPr>
            </w:pPr>
            <w:r>
              <w:rPr>
                <w:rFonts w:ascii="Calibri" w:eastAsia="Calibri" w:hAnsi="Calibri" w:cs="Times New Roman"/>
                <w:i/>
              </w:rPr>
              <w:t xml:space="preserve">Based on the challenges and opportunities, </w:t>
            </w:r>
            <w:r w:rsidR="00822655">
              <w:rPr>
                <w:rFonts w:ascii="Calibri" w:eastAsia="Calibri" w:hAnsi="Calibri" w:cs="Times New Roman"/>
                <w:i/>
              </w:rPr>
              <w:t xml:space="preserve">key lines of enquiry to be noted by the </w:t>
            </w:r>
            <w:r w:rsidR="006D15BB">
              <w:rPr>
                <w:rFonts w:ascii="Calibri" w:eastAsia="Calibri" w:hAnsi="Calibri" w:cs="Times New Roman"/>
                <w:i/>
              </w:rPr>
              <w:t xml:space="preserve">Council. </w:t>
            </w:r>
          </w:p>
        </w:tc>
        <w:tc>
          <w:tcPr>
            <w:tcW w:w="2018" w:type="dxa"/>
          </w:tcPr>
          <w:p w14:paraId="7DD342CC" w14:textId="77777777" w:rsidR="002670AA" w:rsidRDefault="002670AA" w:rsidP="002670AA">
            <w:pPr>
              <w:rPr>
                <w:rFonts w:ascii="Calibri" w:eastAsia="Calibri" w:hAnsi="Calibri" w:cs="Arial"/>
                <w:lang w:eastAsia="en-GB"/>
              </w:rPr>
            </w:pPr>
            <w:r>
              <w:rPr>
                <w:rFonts w:ascii="Calibri" w:eastAsia="Calibri" w:hAnsi="Calibri" w:cs="Arial"/>
                <w:lang w:eastAsia="en-GB"/>
              </w:rPr>
              <w:t>Geeta Nanda OBE</w:t>
            </w:r>
            <w:r w:rsidRPr="003776F2">
              <w:rPr>
                <w:rFonts w:ascii="Calibri" w:eastAsia="Calibri" w:hAnsi="Calibri" w:cs="Arial"/>
                <w:lang w:eastAsia="en-GB"/>
              </w:rPr>
              <w:t xml:space="preserve"> (</w:t>
            </w:r>
            <w:r>
              <w:rPr>
                <w:rFonts w:ascii="Calibri" w:eastAsia="Calibri" w:hAnsi="Calibri" w:cs="Arial"/>
                <w:lang w:eastAsia="en-GB"/>
              </w:rPr>
              <w:t>Chair</w:t>
            </w:r>
            <w:r w:rsidRPr="003776F2">
              <w:rPr>
                <w:rFonts w:ascii="Calibri" w:eastAsia="Calibri" w:hAnsi="Calibri" w:cs="Arial"/>
                <w:lang w:eastAsia="en-GB"/>
              </w:rPr>
              <w:t>)</w:t>
            </w:r>
          </w:p>
          <w:p w14:paraId="5E532E66" w14:textId="77777777" w:rsidR="002670AA" w:rsidRDefault="002670AA" w:rsidP="002670AA">
            <w:pPr>
              <w:rPr>
                <w:rFonts w:ascii="Calibri" w:eastAsia="Calibri" w:hAnsi="Calibri" w:cs="Arial"/>
                <w:lang w:eastAsia="en-GB"/>
              </w:rPr>
            </w:pPr>
          </w:p>
          <w:p w14:paraId="7A59CBFB" w14:textId="31352181" w:rsidR="002670AA" w:rsidRPr="003776F2" w:rsidRDefault="002670AA" w:rsidP="002670A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Arial"/>
                <w:lang w:eastAsia="en-GB"/>
              </w:rPr>
              <w:t>All</w:t>
            </w:r>
          </w:p>
        </w:tc>
      </w:tr>
      <w:tr w:rsidR="00EC72B1" w:rsidRPr="003776F2" w14:paraId="11D3F51F" w14:textId="77777777" w:rsidTr="4E424409">
        <w:trPr>
          <w:trHeight w:val="1410"/>
        </w:trPr>
        <w:tc>
          <w:tcPr>
            <w:tcW w:w="1242" w:type="dxa"/>
          </w:tcPr>
          <w:p w14:paraId="32AF1D4D" w14:textId="6BE46946" w:rsidR="00EC72B1" w:rsidRDefault="00B930E4" w:rsidP="00EC72B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7:35 </w:t>
            </w:r>
            <w:r w:rsidR="00964F5C">
              <w:rPr>
                <w:rFonts w:ascii="Calibri" w:eastAsia="Calibri" w:hAnsi="Calibri" w:cs="Times New Roman"/>
              </w:rPr>
              <w:t>–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="00964F5C">
              <w:rPr>
                <w:rFonts w:ascii="Calibri" w:eastAsia="Calibri" w:hAnsi="Calibri" w:cs="Times New Roman"/>
              </w:rPr>
              <w:t>7:55</w:t>
            </w:r>
          </w:p>
        </w:tc>
        <w:tc>
          <w:tcPr>
            <w:tcW w:w="2565" w:type="dxa"/>
          </w:tcPr>
          <w:p w14:paraId="6D9894EB" w14:textId="77777777" w:rsidR="00EC72B1" w:rsidRDefault="00EC72B1" w:rsidP="00EC72B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Reflections from previous session</w:t>
            </w:r>
          </w:p>
          <w:p w14:paraId="1195DF1B" w14:textId="77777777" w:rsidR="00EC72B1" w:rsidRDefault="00EC72B1" w:rsidP="00EC72B1">
            <w:pPr>
              <w:rPr>
                <w:rFonts w:ascii="Calibri" w:eastAsia="Calibri" w:hAnsi="Calibri" w:cs="Times New Roman"/>
              </w:rPr>
            </w:pPr>
          </w:p>
          <w:p w14:paraId="0303F3A2" w14:textId="3D9CB94B" w:rsidR="00EC72B1" w:rsidRDefault="00EC72B1" w:rsidP="00EC72B1">
            <w:pPr>
              <w:rPr>
                <w:rFonts w:ascii="Calibri" w:eastAsia="Calibri" w:hAnsi="Calibri" w:cs="Times New Roman"/>
              </w:rPr>
            </w:pPr>
            <w:r w:rsidRPr="000D1218">
              <w:rPr>
                <w:rFonts w:ascii="Calibri" w:eastAsia="Calibri" w:hAnsi="Calibri" w:cs="Times New Roman"/>
                <w:b/>
                <w:bCs/>
              </w:rPr>
              <w:t xml:space="preserve">(Paper </w:t>
            </w:r>
            <w:r>
              <w:rPr>
                <w:rFonts w:ascii="Calibri" w:eastAsia="Calibri" w:hAnsi="Calibri" w:cs="Times New Roman"/>
                <w:b/>
                <w:bCs/>
              </w:rPr>
              <w:t>1</w:t>
            </w:r>
            <w:r w:rsidRPr="000D1218">
              <w:rPr>
                <w:rFonts w:ascii="Calibri" w:eastAsia="Calibri" w:hAnsi="Calibri" w:cs="Times New Roman"/>
                <w:b/>
                <w:bCs/>
              </w:rPr>
              <w:t>)</w:t>
            </w:r>
          </w:p>
        </w:tc>
        <w:tc>
          <w:tcPr>
            <w:tcW w:w="3247" w:type="dxa"/>
          </w:tcPr>
          <w:p w14:paraId="407D4BB6" w14:textId="77777777" w:rsidR="00EC72B1" w:rsidRDefault="00EC72B1" w:rsidP="00EC72B1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Calibri" w:eastAsia="Calibri" w:hAnsi="Calibri" w:cs="Arial"/>
                <w:lang w:eastAsia="en-GB"/>
              </w:rPr>
            </w:pPr>
            <w:r>
              <w:rPr>
                <w:rFonts w:ascii="Calibri" w:eastAsia="Calibri" w:hAnsi="Calibri" w:cs="Arial"/>
                <w:lang w:eastAsia="en-GB"/>
              </w:rPr>
              <w:t>Any reflections or comments on the lines of enquiry from session 1</w:t>
            </w:r>
          </w:p>
          <w:p w14:paraId="49A64D77" w14:textId="21CE5A50" w:rsidR="00EC72B1" w:rsidRDefault="00EC72B1" w:rsidP="00EC72B1">
            <w:pPr>
              <w:pStyle w:val="ListParagraph"/>
              <w:numPr>
                <w:ilvl w:val="0"/>
                <w:numId w:val="5"/>
              </w:num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Arial"/>
                <w:lang w:eastAsia="en-GB"/>
              </w:rPr>
              <w:t>Any further evidence required to support</w:t>
            </w:r>
          </w:p>
        </w:tc>
        <w:tc>
          <w:tcPr>
            <w:tcW w:w="2018" w:type="dxa"/>
          </w:tcPr>
          <w:p w14:paraId="046B76B3" w14:textId="77777777" w:rsidR="00EC72B1" w:rsidRDefault="00EC72B1" w:rsidP="00EC72B1">
            <w:pPr>
              <w:rPr>
                <w:rFonts w:ascii="Calibri" w:eastAsia="Calibri" w:hAnsi="Calibri" w:cs="Arial"/>
                <w:lang w:eastAsia="en-GB"/>
              </w:rPr>
            </w:pPr>
            <w:r>
              <w:rPr>
                <w:rFonts w:ascii="Calibri" w:eastAsia="Calibri" w:hAnsi="Calibri" w:cs="Arial"/>
                <w:lang w:eastAsia="en-GB"/>
              </w:rPr>
              <w:t>Geeta Nanda OBE</w:t>
            </w:r>
            <w:r w:rsidRPr="003776F2">
              <w:rPr>
                <w:rFonts w:ascii="Calibri" w:eastAsia="Calibri" w:hAnsi="Calibri" w:cs="Arial"/>
                <w:lang w:eastAsia="en-GB"/>
              </w:rPr>
              <w:t xml:space="preserve"> (</w:t>
            </w:r>
            <w:r>
              <w:rPr>
                <w:rFonts w:ascii="Calibri" w:eastAsia="Calibri" w:hAnsi="Calibri" w:cs="Arial"/>
                <w:lang w:eastAsia="en-GB"/>
              </w:rPr>
              <w:t>Chair</w:t>
            </w:r>
            <w:r w:rsidRPr="003776F2">
              <w:rPr>
                <w:rFonts w:ascii="Calibri" w:eastAsia="Calibri" w:hAnsi="Calibri" w:cs="Arial"/>
                <w:lang w:eastAsia="en-GB"/>
              </w:rPr>
              <w:t>)</w:t>
            </w:r>
          </w:p>
          <w:p w14:paraId="29B55705" w14:textId="77777777" w:rsidR="00EC72B1" w:rsidRDefault="00EC72B1" w:rsidP="00EC72B1">
            <w:pPr>
              <w:rPr>
                <w:rFonts w:ascii="Calibri" w:eastAsia="Calibri" w:hAnsi="Calibri" w:cs="Arial"/>
                <w:lang w:eastAsia="en-GB"/>
              </w:rPr>
            </w:pPr>
          </w:p>
          <w:p w14:paraId="0BF6B03E" w14:textId="2CD811D1" w:rsidR="00EC72B1" w:rsidRDefault="00EC72B1" w:rsidP="00EC72B1">
            <w:pPr>
              <w:rPr>
                <w:rFonts w:ascii="Calibri" w:eastAsia="Calibri" w:hAnsi="Calibri" w:cs="Arial"/>
                <w:lang w:eastAsia="en-GB"/>
              </w:rPr>
            </w:pPr>
            <w:r>
              <w:rPr>
                <w:rFonts w:ascii="Calibri" w:eastAsia="Calibri" w:hAnsi="Calibri" w:cs="Arial"/>
                <w:lang w:eastAsia="en-GB"/>
              </w:rPr>
              <w:t>All</w:t>
            </w:r>
          </w:p>
        </w:tc>
      </w:tr>
      <w:tr w:rsidR="002670AA" w:rsidRPr="003776F2" w14:paraId="4E852A46" w14:textId="77777777" w:rsidTr="4E424409">
        <w:trPr>
          <w:trHeight w:val="1410"/>
        </w:trPr>
        <w:tc>
          <w:tcPr>
            <w:tcW w:w="1242" w:type="dxa"/>
          </w:tcPr>
          <w:p w14:paraId="54FFA7B3" w14:textId="41167BBB" w:rsidR="002670AA" w:rsidRDefault="002670AA" w:rsidP="002670A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7:55 – 8:00</w:t>
            </w:r>
          </w:p>
        </w:tc>
        <w:tc>
          <w:tcPr>
            <w:tcW w:w="2565" w:type="dxa"/>
          </w:tcPr>
          <w:p w14:paraId="6ED14EB9" w14:textId="239F2B59" w:rsidR="002670AA" w:rsidRDefault="002670AA" w:rsidP="002670A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Closing</w:t>
            </w:r>
          </w:p>
        </w:tc>
        <w:tc>
          <w:tcPr>
            <w:tcW w:w="3247" w:type="dxa"/>
          </w:tcPr>
          <w:p w14:paraId="2C41F926" w14:textId="1DE74578" w:rsidR="002670AA" w:rsidRDefault="002670AA" w:rsidP="002670AA">
            <w:pPr>
              <w:pStyle w:val="ListParagraph"/>
              <w:numPr>
                <w:ilvl w:val="0"/>
                <w:numId w:val="5"/>
              </w:num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Focus of the next session will be on</w:t>
            </w:r>
            <w:r w:rsidRPr="00336ADB">
              <w:rPr>
                <w:rFonts w:ascii="Calibri" w:eastAsia="Calibri" w:hAnsi="Calibri" w:cs="Times New Roman"/>
                <w:i/>
              </w:rPr>
              <w:t xml:space="preserve"> </w:t>
            </w:r>
            <w:r w:rsidRPr="00336ADB">
              <w:rPr>
                <w:rFonts w:ascii="Calibri" w:eastAsia="Calibri" w:hAnsi="Calibri" w:cs="Times New Roman"/>
                <w:i/>
                <w:iCs/>
              </w:rPr>
              <w:t>how</w:t>
            </w:r>
            <w:r>
              <w:rPr>
                <w:rFonts w:ascii="Calibri" w:eastAsia="Calibri" w:hAnsi="Calibri" w:cs="Times New Roman"/>
              </w:rPr>
              <w:t xml:space="preserve"> we can make the greatest impact for residents, in terms of allocating homes, and maximising the benefits of housing delivery for communities.</w:t>
            </w:r>
          </w:p>
          <w:p w14:paraId="6EC60118" w14:textId="61BDDC19" w:rsidR="002670AA" w:rsidRPr="006079F1" w:rsidRDefault="002670AA" w:rsidP="002670AA">
            <w:pPr>
              <w:pStyle w:val="ListParagraph"/>
              <w:numPr>
                <w:ilvl w:val="0"/>
                <w:numId w:val="5"/>
              </w:num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Any specific evidence/information required for this next session to be highlighted </w:t>
            </w:r>
          </w:p>
        </w:tc>
        <w:tc>
          <w:tcPr>
            <w:tcW w:w="2018" w:type="dxa"/>
          </w:tcPr>
          <w:p w14:paraId="72A97B60" w14:textId="77777777" w:rsidR="002670AA" w:rsidRDefault="002670AA" w:rsidP="002670A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Arial"/>
                <w:lang w:eastAsia="en-GB"/>
              </w:rPr>
              <w:t>Geeta Nanda OBE</w:t>
            </w:r>
            <w:r w:rsidRPr="003776F2">
              <w:rPr>
                <w:rFonts w:ascii="Calibri" w:eastAsia="Calibri" w:hAnsi="Calibri" w:cs="Arial"/>
                <w:lang w:eastAsia="en-GB"/>
              </w:rPr>
              <w:t xml:space="preserve"> (</w:t>
            </w:r>
            <w:r>
              <w:rPr>
                <w:rFonts w:ascii="Calibri" w:eastAsia="Calibri" w:hAnsi="Calibri" w:cs="Arial"/>
                <w:lang w:eastAsia="en-GB"/>
              </w:rPr>
              <w:t>Chair</w:t>
            </w:r>
            <w:r w:rsidRPr="003776F2">
              <w:rPr>
                <w:rFonts w:ascii="Calibri" w:eastAsia="Calibri" w:hAnsi="Calibri" w:cs="Arial"/>
                <w:lang w:eastAsia="en-GB"/>
              </w:rPr>
              <w:t>)</w:t>
            </w:r>
          </w:p>
          <w:p w14:paraId="3D24F985" w14:textId="77777777" w:rsidR="002670AA" w:rsidRDefault="002670AA" w:rsidP="002670AA">
            <w:pPr>
              <w:rPr>
                <w:rFonts w:ascii="Calibri" w:eastAsia="Calibri" w:hAnsi="Calibri" w:cs="Arial"/>
                <w:lang w:eastAsia="en-GB"/>
              </w:rPr>
            </w:pPr>
          </w:p>
        </w:tc>
      </w:tr>
    </w:tbl>
    <w:p w14:paraId="5E039255" w14:textId="77777777" w:rsidR="003776F2" w:rsidRPr="003776F2" w:rsidRDefault="003776F2" w:rsidP="003776F2">
      <w:pPr>
        <w:rPr>
          <w:rFonts w:ascii="Calibri" w:eastAsia="Calibri" w:hAnsi="Calibri" w:cs="Times New Roman"/>
        </w:rPr>
      </w:pPr>
    </w:p>
    <w:p w14:paraId="59DFB4FE" w14:textId="77777777" w:rsidR="00D32A18" w:rsidRDefault="00D32A18"/>
    <w:sectPr w:rsidR="00D32A18" w:rsidSect="00D32A18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3B684C"/>
    <w:multiLevelType w:val="hybridMultilevel"/>
    <w:tmpl w:val="0F2459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9C35AF"/>
    <w:multiLevelType w:val="hybridMultilevel"/>
    <w:tmpl w:val="5A4EF374"/>
    <w:lvl w:ilvl="0" w:tplc="3A80D1F0">
      <w:start w:val="2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191A34"/>
    <w:multiLevelType w:val="hybridMultilevel"/>
    <w:tmpl w:val="4506472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9C72A92"/>
    <w:multiLevelType w:val="hybridMultilevel"/>
    <w:tmpl w:val="B1048B9C"/>
    <w:lvl w:ilvl="0" w:tplc="55B208E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95CC375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DD24FA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2D90389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8C0E7EF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B8626B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52EA5E3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BB44B8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1D0D9A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4" w15:restartNumberingAfterBreak="0">
    <w:nsid w:val="4F857815"/>
    <w:multiLevelType w:val="hybridMultilevel"/>
    <w:tmpl w:val="840C3C5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7B5CDA"/>
    <w:multiLevelType w:val="hybridMultilevel"/>
    <w:tmpl w:val="C0D891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6330132"/>
    <w:multiLevelType w:val="hybridMultilevel"/>
    <w:tmpl w:val="CC20A0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F25"/>
    <w:rsid w:val="00002D8A"/>
    <w:rsid w:val="00003375"/>
    <w:rsid w:val="00004B76"/>
    <w:rsid w:val="000121DF"/>
    <w:rsid w:val="00037198"/>
    <w:rsid w:val="00037A32"/>
    <w:rsid w:val="000428C3"/>
    <w:rsid w:val="00044CC2"/>
    <w:rsid w:val="00047650"/>
    <w:rsid w:val="00050434"/>
    <w:rsid w:val="00057C36"/>
    <w:rsid w:val="000656DF"/>
    <w:rsid w:val="000661AC"/>
    <w:rsid w:val="000662FD"/>
    <w:rsid w:val="000678A8"/>
    <w:rsid w:val="00070676"/>
    <w:rsid w:val="00077F22"/>
    <w:rsid w:val="00092931"/>
    <w:rsid w:val="000930A5"/>
    <w:rsid w:val="000A30AD"/>
    <w:rsid w:val="000A3810"/>
    <w:rsid w:val="000A4E2D"/>
    <w:rsid w:val="000B27A6"/>
    <w:rsid w:val="000C0293"/>
    <w:rsid w:val="000D1218"/>
    <w:rsid w:val="000D3BE6"/>
    <w:rsid w:val="00111085"/>
    <w:rsid w:val="001222C4"/>
    <w:rsid w:val="00123D99"/>
    <w:rsid w:val="0013215E"/>
    <w:rsid w:val="00136BE7"/>
    <w:rsid w:val="00140422"/>
    <w:rsid w:val="00142CAD"/>
    <w:rsid w:val="0015140E"/>
    <w:rsid w:val="00153ECB"/>
    <w:rsid w:val="00161ABD"/>
    <w:rsid w:val="0016769F"/>
    <w:rsid w:val="00177AF4"/>
    <w:rsid w:val="00181D40"/>
    <w:rsid w:val="00182B89"/>
    <w:rsid w:val="00194423"/>
    <w:rsid w:val="001944CA"/>
    <w:rsid w:val="001977E9"/>
    <w:rsid w:val="001A2E1D"/>
    <w:rsid w:val="001A433D"/>
    <w:rsid w:val="001A49F6"/>
    <w:rsid w:val="001A5D24"/>
    <w:rsid w:val="001A72AD"/>
    <w:rsid w:val="001B0701"/>
    <w:rsid w:val="001B1DCC"/>
    <w:rsid w:val="001B352C"/>
    <w:rsid w:val="001B5F7C"/>
    <w:rsid w:val="001D43B1"/>
    <w:rsid w:val="001D442F"/>
    <w:rsid w:val="001D4760"/>
    <w:rsid w:val="001E3126"/>
    <w:rsid w:val="001F3693"/>
    <w:rsid w:val="001F5AA8"/>
    <w:rsid w:val="00200277"/>
    <w:rsid w:val="002118FE"/>
    <w:rsid w:val="00213BE3"/>
    <w:rsid w:val="00220DA1"/>
    <w:rsid w:val="00240E80"/>
    <w:rsid w:val="00245728"/>
    <w:rsid w:val="0025211A"/>
    <w:rsid w:val="0025246A"/>
    <w:rsid w:val="00257596"/>
    <w:rsid w:val="00262978"/>
    <w:rsid w:val="00262DF1"/>
    <w:rsid w:val="00263C2D"/>
    <w:rsid w:val="0026410F"/>
    <w:rsid w:val="0026578A"/>
    <w:rsid w:val="002670AA"/>
    <w:rsid w:val="00271BD2"/>
    <w:rsid w:val="0027487F"/>
    <w:rsid w:val="0027590E"/>
    <w:rsid w:val="002A186C"/>
    <w:rsid w:val="002C40A4"/>
    <w:rsid w:val="002D6EF0"/>
    <w:rsid w:val="002E0EFF"/>
    <w:rsid w:val="002E0F25"/>
    <w:rsid w:val="002E34BC"/>
    <w:rsid w:val="002F34C1"/>
    <w:rsid w:val="002F399E"/>
    <w:rsid w:val="002F3ECE"/>
    <w:rsid w:val="002F4B23"/>
    <w:rsid w:val="002F681E"/>
    <w:rsid w:val="002F71EA"/>
    <w:rsid w:val="00310D01"/>
    <w:rsid w:val="00311719"/>
    <w:rsid w:val="00316A01"/>
    <w:rsid w:val="003313B1"/>
    <w:rsid w:val="00336ADB"/>
    <w:rsid w:val="00346544"/>
    <w:rsid w:val="00363209"/>
    <w:rsid w:val="0037352F"/>
    <w:rsid w:val="00374310"/>
    <w:rsid w:val="003776F2"/>
    <w:rsid w:val="00382C8A"/>
    <w:rsid w:val="00390786"/>
    <w:rsid w:val="00397200"/>
    <w:rsid w:val="003A1E1B"/>
    <w:rsid w:val="003A4AE0"/>
    <w:rsid w:val="003A578C"/>
    <w:rsid w:val="003B02B9"/>
    <w:rsid w:val="003B777F"/>
    <w:rsid w:val="003C03B3"/>
    <w:rsid w:val="003C4724"/>
    <w:rsid w:val="003C4A38"/>
    <w:rsid w:val="003C57A7"/>
    <w:rsid w:val="003E1632"/>
    <w:rsid w:val="003E6D6D"/>
    <w:rsid w:val="0040646E"/>
    <w:rsid w:val="00407A07"/>
    <w:rsid w:val="00412A77"/>
    <w:rsid w:val="004135B0"/>
    <w:rsid w:val="004159B3"/>
    <w:rsid w:val="004253DB"/>
    <w:rsid w:val="00450375"/>
    <w:rsid w:val="00455679"/>
    <w:rsid w:val="004607DC"/>
    <w:rsid w:val="00462F30"/>
    <w:rsid w:val="00470972"/>
    <w:rsid w:val="00475EBF"/>
    <w:rsid w:val="00480D3B"/>
    <w:rsid w:val="0048278B"/>
    <w:rsid w:val="00484F0D"/>
    <w:rsid w:val="00485CF0"/>
    <w:rsid w:val="004878DB"/>
    <w:rsid w:val="004909FD"/>
    <w:rsid w:val="004A1298"/>
    <w:rsid w:val="004B1C83"/>
    <w:rsid w:val="004B20D6"/>
    <w:rsid w:val="004C0126"/>
    <w:rsid w:val="004E1861"/>
    <w:rsid w:val="004F15BB"/>
    <w:rsid w:val="004F5C5E"/>
    <w:rsid w:val="00500025"/>
    <w:rsid w:val="00501342"/>
    <w:rsid w:val="00503377"/>
    <w:rsid w:val="00507633"/>
    <w:rsid w:val="005130D0"/>
    <w:rsid w:val="005130EA"/>
    <w:rsid w:val="005244E6"/>
    <w:rsid w:val="0053539D"/>
    <w:rsid w:val="0054313F"/>
    <w:rsid w:val="005473E3"/>
    <w:rsid w:val="00562121"/>
    <w:rsid w:val="005622FE"/>
    <w:rsid w:val="0057140A"/>
    <w:rsid w:val="00572306"/>
    <w:rsid w:val="00572F5E"/>
    <w:rsid w:val="0057654A"/>
    <w:rsid w:val="00596141"/>
    <w:rsid w:val="005A06FD"/>
    <w:rsid w:val="005A33D0"/>
    <w:rsid w:val="005C7809"/>
    <w:rsid w:val="005D54D9"/>
    <w:rsid w:val="005D587B"/>
    <w:rsid w:val="005D5DBD"/>
    <w:rsid w:val="006037C1"/>
    <w:rsid w:val="00604C7F"/>
    <w:rsid w:val="00606D38"/>
    <w:rsid w:val="006079F1"/>
    <w:rsid w:val="006115A0"/>
    <w:rsid w:val="00640A14"/>
    <w:rsid w:val="00650F05"/>
    <w:rsid w:val="00652362"/>
    <w:rsid w:val="00673DB0"/>
    <w:rsid w:val="00674E89"/>
    <w:rsid w:val="0067728B"/>
    <w:rsid w:val="00682887"/>
    <w:rsid w:val="00684FF0"/>
    <w:rsid w:val="006A12DB"/>
    <w:rsid w:val="006A3FDE"/>
    <w:rsid w:val="006A7AED"/>
    <w:rsid w:val="006D15BB"/>
    <w:rsid w:val="006E30BE"/>
    <w:rsid w:val="0070366E"/>
    <w:rsid w:val="00704342"/>
    <w:rsid w:val="0072210B"/>
    <w:rsid w:val="007226A3"/>
    <w:rsid w:val="007226F8"/>
    <w:rsid w:val="00722A3A"/>
    <w:rsid w:val="00726FC9"/>
    <w:rsid w:val="00743BA4"/>
    <w:rsid w:val="00745447"/>
    <w:rsid w:val="0074696E"/>
    <w:rsid w:val="00753996"/>
    <w:rsid w:val="00763098"/>
    <w:rsid w:val="00780EC7"/>
    <w:rsid w:val="00793921"/>
    <w:rsid w:val="00794E5A"/>
    <w:rsid w:val="00797957"/>
    <w:rsid w:val="007A0A85"/>
    <w:rsid w:val="007A2A8B"/>
    <w:rsid w:val="007A2D81"/>
    <w:rsid w:val="007A3EE7"/>
    <w:rsid w:val="007B3519"/>
    <w:rsid w:val="007B3CBB"/>
    <w:rsid w:val="007B5680"/>
    <w:rsid w:val="007D1837"/>
    <w:rsid w:val="007D75CA"/>
    <w:rsid w:val="007E0726"/>
    <w:rsid w:val="007E172B"/>
    <w:rsid w:val="007E259F"/>
    <w:rsid w:val="007E5893"/>
    <w:rsid w:val="007E7C9E"/>
    <w:rsid w:val="007F60EF"/>
    <w:rsid w:val="00812822"/>
    <w:rsid w:val="00820436"/>
    <w:rsid w:val="0082099E"/>
    <w:rsid w:val="00822655"/>
    <w:rsid w:val="008250B8"/>
    <w:rsid w:val="00826805"/>
    <w:rsid w:val="008308BF"/>
    <w:rsid w:val="0083267E"/>
    <w:rsid w:val="0083338E"/>
    <w:rsid w:val="008717C3"/>
    <w:rsid w:val="008729A0"/>
    <w:rsid w:val="00872B70"/>
    <w:rsid w:val="00873731"/>
    <w:rsid w:val="00884102"/>
    <w:rsid w:val="008A03B4"/>
    <w:rsid w:val="008A7C82"/>
    <w:rsid w:val="008B58B6"/>
    <w:rsid w:val="008C1869"/>
    <w:rsid w:val="008C512E"/>
    <w:rsid w:val="008E0F09"/>
    <w:rsid w:val="008E2DC1"/>
    <w:rsid w:val="008E5092"/>
    <w:rsid w:val="008E6216"/>
    <w:rsid w:val="008E67A4"/>
    <w:rsid w:val="008E76C9"/>
    <w:rsid w:val="008F6293"/>
    <w:rsid w:val="00903851"/>
    <w:rsid w:val="00921FD0"/>
    <w:rsid w:val="00922D60"/>
    <w:rsid w:val="00922D6E"/>
    <w:rsid w:val="0092439C"/>
    <w:rsid w:val="0092473F"/>
    <w:rsid w:val="00937D8E"/>
    <w:rsid w:val="00942E8D"/>
    <w:rsid w:val="00947626"/>
    <w:rsid w:val="009639FA"/>
    <w:rsid w:val="00963D7D"/>
    <w:rsid w:val="009644ED"/>
    <w:rsid w:val="00964F5C"/>
    <w:rsid w:val="00970DA5"/>
    <w:rsid w:val="00976B8C"/>
    <w:rsid w:val="00980732"/>
    <w:rsid w:val="009A39CB"/>
    <w:rsid w:val="009A3CAB"/>
    <w:rsid w:val="009D098C"/>
    <w:rsid w:val="009F0CD1"/>
    <w:rsid w:val="009F44E3"/>
    <w:rsid w:val="00A032AC"/>
    <w:rsid w:val="00A100A9"/>
    <w:rsid w:val="00A16730"/>
    <w:rsid w:val="00A265F9"/>
    <w:rsid w:val="00A34374"/>
    <w:rsid w:val="00A44804"/>
    <w:rsid w:val="00A57C1B"/>
    <w:rsid w:val="00A609F9"/>
    <w:rsid w:val="00A633E4"/>
    <w:rsid w:val="00A66C02"/>
    <w:rsid w:val="00A75C25"/>
    <w:rsid w:val="00A77EA4"/>
    <w:rsid w:val="00A813CA"/>
    <w:rsid w:val="00A817C5"/>
    <w:rsid w:val="00A81E77"/>
    <w:rsid w:val="00A958CE"/>
    <w:rsid w:val="00AA211F"/>
    <w:rsid w:val="00AD306E"/>
    <w:rsid w:val="00AD69EE"/>
    <w:rsid w:val="00AD7E32"/>
    <w:rsid w:val="00AF06C8"/>
    <w:rsid w:val="00AF4ABC"/>
    <w:rsid w:val="00B02F18"/>
    <w:rsid w:val="00B0535C"/>
    <w:rsid w:val="00B1675C"/>
    <w:rsid w:val="00B177C2"/>
    <w:rsid w:val="00B36F13"/>
    <w:rsid w:val="00B373DD"/>
    <w:rsid w:val="00B476EE"/>
    <w:rsid w:val="00B65425"/>
    <w:rsid w:val="00B8058F"/>
    <w:rsid w:val="00B81176"/>
    <w:rsid w:val="00B833C4"/>
    <w:rsid w:val="00B930E4"/>
    <w:rsid w:val="00B97CC9"/>
    <w:rsid w:val="00BC08FC"/>
    <w:rsid w:val="00BD0D4B"/>
    <w:rsid w:val="00BD65E8"/>
    <w:rsid w:val="00BD6780"/>
    <w:rsid w:val="00BD6B23"/>
    <w:rsid w:val="00BE5A2B"/>
    <w:rsid w:val="00BE6A18"/>
    <w:rsid w:val="00BF0157"/>
    <w:rsid w:val="00C03B3E"/>
    <w:rsid w:val="00C06B55"/>
    <w:rsid w:val="00C20A86"/>
    <w:rsid w:val="00C4103E"/>
    <w:rsid w:val="00C45877"/>
    <w:rsid w:val="00C45B38"/>
    <w:rsid w:val="00C45FC4"/>
    <w:rsid w:val="00C476B8"/>
    <w:rsid w:val="00C538BB"/>
    <w:rsid w:val="00C63F33"/>
    <w:rsid w:val="00C64EE4"/>
    <w:rsid w:val="00C675A1"/>
    <w:rsid w:val="00C70622"/>
    <w:rsid w:val="00C7343D"/>
    <w:rsid w:val="00C86878"/>
    <w:rsid w:val="00C87FDC"/>
    <w:rsid w:val="00C9336A"/>
    <w:rsid w:val="00C944F3"/>
    <w:rsid w:val="00C974C5"/>
    <w:rsid w:val="00CA317C"/>
    <w:rsid w:val="00CA695C"/>
    <w:rsid w:val="00CB05B8"/>
    <w:rsid w:val="00CB3F24"/>
    <w:rsid w:val="00CE6445"/>
    <w:rsid w:val="00CE6AF0"/>
    <w:rsid w:val="00CF05E8"/>
    <w:rsid w:val="00CF1165"/>
    <w:rsid w:val="00CF636C"/>
    <w:rsid w:val="00CF7525"/>
    <w:rsid w:val="00D003FE"/>
    <w:rsid w:val="00D078AD"/>
    <w:rsid w:val="00D10524"/>
    <w:rsid w:val="00D12E5A"/>
    <w:rsid w:val="00D2188F"/>
    <w:rsid w:val="00D32A18"/>
    <w:rsid w:val="00D40B30"/>
    <w:rsid w:val="00D479F2"/>
    <w:rsid w:val="00D50ADA"/>
    <w:rsid w:val="00D5756C"/>
    <w:rsid w:val="00D6127C"/>
    <w:rsid w:val="00D65334"/>
    <w:rsid w:val="00D72E9D"/>
    <w:rsid w:val="00D97416"/>
    <w:rsid w:val="00DA3EA3"/>
    <w:rsid w:val="00DB4DB8"/>
    <w:rsid w:val="00DB69A7"/>
    <w:rsid w:val="00DB727E"/>
    <w:rsid w:val="00DB7996"/>
    <w:rsid w:val="00DC37C8"/>
    <w:rsid w:val="00DD3DB3"/>
    <w:rsid w:val="00DD688B"/>
    <w:rsid w:val="00DE04B9"/>
    <w:rsid w:val="00DE67D3"/>
    <w:rsid w:val="00DF58B2"/>
    <w:rsid w:val="00E166A1"/>
    <w:rsid w:val="00E278A2"/>
    <w:rsid w:val="00E27D72"/>
    <w:rsid w:val="00E323A8"/>
    <w:rsid w:val="00E40D1B"/>
    <w:rsid w:val="00E426AF"/>
    <w:rsid w:val="00E6284C"/>
    <w:rsid w:val="00E80D95"/>
    <w:rsid w:val="00E84D15"/>
    <w:rsid w:val="00E915D6"/>
    <w:rsid w:val="00E928F9"/>
    <w:rsid w:val="00E93A7B"/>
    <w:rsid w:val="00E95979"/>
    <w:rsid w:val="00E962B0"/>
    <w:rsid w:val="00EA0AF0"/>
    <w:rsid w:val="00EB2BD5"/>
    <w:rsid w:val="00EC24F4"/>
    <w:rsid w:val="00EC6CEB"/>
    <w:rsid w:val="00EC72B1"/>
    <w:rsid w:val="00ED0A77"/>
    <w:rsid w:val="00ED1A70"/>
    <w:rsid w:val="00ED6277"/>
    <w:rsid w:val="00ED67E4"/>
    <w:rsid w:val="00EE3212"/>
    <w:rsid w:val="00EE4881"/>
    <w:rsid w:val="00EE4F6E"/>
    <w:rsid w:val="00EF5016"/>
    <w:rsid w:val="00EF5470"/>
    <w:rsid w:val="00EF5A11"/>
    <w:rsid w:val="00EF5CF2"/>
    <w:rsid w:val="00EF5E6B"/>
    <w:rsid w:val="00F01BCF"/>
    <w:rsid w:val="00F0208E"/>
    <w:rsid w:val="00F07D52"/>
    <w:rsid w:val="00F15923"/>
    <w:rsid w:val="00F16872"/>
    <w:rsid w:val="00F26801"/>
    <w:rsid w:val="00F30B50"/>
    <w:rsid w:val="00F338B8"/>
    <w:rsid w:val="00F35310"/>
    <w:rsid w:val="00F447EA"/>
    <w:rsid w:val="00F52C6D"/>
    <w:rsid w:val="00F733E6"/>
    <w:rsid w:val="00F74D2A"/>
    <w:rsid w:val="00F750D8"/>
    <w:rsid w:val="00F84405"/>
    <w:rsid w:val="00F86579"/>
    <w:rsid w:val="00F87B4A"/>
    <w:rsid w:val="00F90951"/>
    <w:rsid w:val="00F93B84"/>
    <w:rsid w:val="00F93CBC"/>
    <w:rsid w:val="00F93E4B"/>
    <w:rsid w:val="00F955DC"/>
    <w:rsid w:val="00FA5132"/>
    <w:rsid w:val="00FA6191"/>
    <w:rsid w:val="00FC3652"/>
    <w:rsid w:val="00FC3D76"/>
    <w:rsid w:val="00FD378F"/>
    <w:rsid w:val="00FD4C79"/>
    <w:rsid w:val="00FD7BDF"/>
    <w:rsid w:val="00FE410C"/>
    <w:rsid w:val="4E424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5630AB"/>
  <w15:chartTrackingRefBased/>
  <w15:docId w15:val="{BED1CA22-AE95-4245-A4D8-3CFFE72B4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69EE"/>
  </w:style>
  <w:style w:type="paragraph" w:styleId="Heading3">
    <w:name w:val="heading 3"/>
    <w:basedOn w:val="Normal"/>
    <w:link w:val="Heading3Char"/>
    <w:uiPriority w:val="9"/>
    <w:qFormat/>
    <w:rsid w:val="007E7C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3776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3776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1AB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326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26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26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26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267E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7E7C9E"/>
    <w:rPr>
      <w:rFonts w:ascii="Times New Roman" w:eastAsia="Times New Roman" w:hAnsi="Times New Roman" w:cs="Times New Roman"/>
      <w:b/>
      <w:bCs/>
      <w:sz w:val="27"/>
      <w:szCs w:val="27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05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780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10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8BEEEBAC3D0C4FA8DBB9118926EB35" ma:contentTypeVersion="4" ma:contentTypeDescription="Create a new document." ma:contentTypeScope="" ma:versionID="5d19d2e47d1e035cc341dcc5306e6c7e">
  <xsd:schema xmlns:xsd="http://www.w3.org/2001/XMLSchema" xmlns:xs="http://www.w3.org/2001/XMLSchema" xmlns:p="http://schemas.microsoft.com/office/2006/metadata/properties" xmlns:ns2="0325a12a-afa2-46b0-b727-e7350d7748e3" xmlns:ns3="4ef9449c-af25-4398-8025-2647c2689d4a" targetNamespace="http://schemas.microsoft.com/office/2006/metadata/properties" ma:root="true" ma:fieldsID="fcfdf2406c7399d8243d2d148cd3229f" ns2:_="" ns3:_="">
    <xsd:import namespace="0325a12a-afa2-46b0-b727-e7350d7748e3"/>
    <xsd:import namespace="4ef9449c-af25-4398-8025-2647c2689d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25a12a-afa2-46b0-b727-e7350d7748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f9449c-af25-4398-8025-2647c2689d4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64F0C9-DDA8-47F5-B3F1-F2AB759009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25a12a-afa2-46b0-b727-e7350d7748e3"/>
    <ds:schemaRef ds:uri="4ef9449c-af25-4398-8025-2647c2689d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56F9FF-A16C-4521-9D9A-513CECBA1954}">
  <ds:schemaRefs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terms/"/>
    <ds:schemaRef ds:uri="0325a12a-afa2-46b0-b727-e7350d7748e3"/>
    <ds:schemaRef ds:uri="4ef9449c-af25-4398-8025-2647c2689d4a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AE7698F2-8ADB-4127-A06A-FE60CF1757E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823</TotalTime>
  <Pages>3</Pages>
  <Words>480</Words>
  <Characters>2739</Characters>
  <Application>Microsoft Office Word</Application>
  <DocSecurity>0</DocSecurity>
  <Lines>22</Lines>
  <Paragraphs>6</Paragraphs>
  <ScaleCrop>false</ScaleCrop>
  <Company/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Lantreibecq</dc:creator>
  <cp:keywords/>
  <dc:description/>
  <cp:lastModifiedBy>Sophie Lantreibecq</cp:lastModifiedBy>
  <cp:revision>267</cp:revision>
  <dcterms:created xsi:type="dcterms:W3CDTF">2022-12-13T03:15:00Z</dcterms:created>
  <dcterms:modified xsi:type="dcterms:W3CDTF">2023-02-15T17:05:00Z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0x010100B48BEEEBAC3D0C4FA8DBB9118926EB35</vt:lpwstr>
  </property>
</Properties>
</file>